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73" w:rsidRDefault="00260B73" w:rsidP="00260B73">
      <w:pPr>
        <w:tabs>
          <w:tab w:val="left" w:pos="567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МУНИЦИПАЛЬНОЕ БЮ</w:t>
      </w:r>
      <w:bookmarkStart w:id="0" w:name="_GoBack"/>
      <w:bookmarkEnd w:id="0"/>
      <w:r>
        <w:rPr>
          <w:rFonts w:ascii="Times New Roman" w:hAnsi="Times New Roman" w:cs="Times New Roman"/>
          <w:b/>
          <w:color w:val="000000"/>
          <w:sz w:val="28"/>
          <w:szCs w:val="28"/>
        </w:rPr>
        <w:t xml:space="preserve">ДЖЕТНОЕ УЧРЕЖДЕНИЕ </w:t>
      </w:r>
    </w:p>
    <w:p w:rsidR="00260B73" w:rsidRDefault="00260B73" w:rsidP="00260B73">
      <w:pPr>
        <w:tabs>
          <w:tab w:val="left" w:pos="567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СПОРТИВНАЯ ШКОЛА «ОКА» </w:t>
      </w:r>
    </w:p>
    <w:p w:rsidR="00260B73" w:rsidRDefault="00260B73" w:rsidP="00260B73">
      <w:pPr>
        <w:tabs>
          <w:tab w:val="left" w:pos="5670"/>
        </w:tabs>
        <w:spacing w:after="0" w:line="240" w:lineRule="auto"/>
        <w:ind w:left="-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(МБУ  СШ  «Ока»)</w:t>
      </w:r>
    </w:p>
    <w:p w:rsidR="00260B73" w:rsidRDefault="00260B73" w:rsidP="00260B73">
      <w:pPr>
        <w:tabs>
          <w:tab w:val="left" w:pos="5670"/>
        </w:tabs>
        <w:spacing w:after="0" w:line="240" w:lineRule="auto"/>
        <w:jc w:val="center"/>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Default="00260B73" w:rsidP="00260B73">
      <w:pPr>
        <w:tabs>
          <w:tab w:val="left" w:pos="5670"/>
        </w:tabs>
        <w:spacing w:after="0" w:line="240" w:lineRule="auto"/>
        <w:rPr>
          <w:rFonts w:ascii="Times New Roman" w:hAnsi="Times New Roman" w:cs="Times New Roman"/>
          <w:color w:val="000000"/>
          <w:sz w:val="28"/>
          <w:szCs w:val="28"/>
        </w:rPr>
      </w:pPr>
    </w:p>
    <w:p w:rsidR="00260B73" w:rsidRPr="003032E1" w:rsidRDefault="00260B73" w:rsidP="00260B73">
      <w:pPr>
        <w:tabs>
          <w:tab w:val="left" w:pos="5670"/>
        </w:tabs>
        <w:spacing w:after="0" w:line="240" w:lineRule="auto"/>
        <w:jc w:val="center"/>
        <w:rPr>
          <w:rStyle w:val="a4"/>
          <w:color w:val="auto"/>
          <w:sz w:val="72"/>
          <w:szCs w:val="72"/>
        </w:rPr>
      </w:pPr>
      <w:r w:rsidRPr="003032E1">
        <w:rPr>
          <w:rStyle w:val="a4"/>
          <w:rFonts w:ascii="Times New Roman" w:hAnsi="Times New Roman" w:cs="Times New Roman"/>
          <w:color w:val="auto"/>
          <w:sz w:val="72"/>
          <w:szCs w:val="72"/>
        </w:rPr>
        <w:t xml:space="preserve">Программа </w:t>
      </w:r>
    </w:p>
    <w:p w:rsidR="00260B73" w:rsidRPr="003032E1" w:rsidRDefault="00260B73" w:rsidP="00260B73">
      <w:pPr>
        <w:tabs>
          <w:tab w:val="left" w:pos="5670"/>
        </w:tabs>
        <w:spacing w:after="0" w:line="240" w:lineRule="auto"/>
        <w:jc w:val="center"/>
        <w:rPr>
          <w:rStyle w:val="a4"/>
          <w:rFonts w:ascii="Times New Roman" w:hAnsi="Times New Roman" w:cs="Times New Roman"/>
          <w:color w:val="auto"/>
          <w:sz w:val="72"/>
          <w:szCs w:val="72"/>
        </w:rPr>
      </w:pPr>
      <w:r w:rsidRPr="003032E1">
        <w:rPr>
          <w:rStyle w:val="a4"/>
          <w:rFonts w:ascii="Times New Roman" w:hAnsi="Times New Roman" w:cs="Times New Roman"/>
          <w:color w:val="auto"/>
          <w:sz w:val="72"/>
          <w:szCs w:val="72"/>
        </w:rPr>
        <w:t>спортивной подготовки</w:t>
      </w:r>
    </w:p>
    <w:p w:rsidR="00260B73" w:rsidRPr="003032E1" w:rsidRDefault="00260B73" w:rsidP="00260B73">
      <w:pPr>
        <w:tabs>
          <w:tab w:val="left" w:pos="5670"/>
        </w:tabs>
        <w:spacing w:after="0" w:line="240" w:lineRule="auto"/>
        <w:jc w:val="center"/>
        <w:rPr>
          <w:rStyle w:val="a4"/>
          <w:rFonts w:ascii="Times New Roman" w:hAnsi="Times New Roman" w:cs="Times New Roman"/>
          <w:color w:val="auto"/>
          <w:sz w:val="72"/>
          <w:szCs w:val="72"/>
        </w:rPr>
      </w:pPr>
      <w:r w:rsidRPr="003032E1">
        <w:rPr>
          <w:rStyle w:val="a4"/>
          <w:rFonts w:ascii="Times New Roman" w:hAnsi="Times New Roman" w:cs="Times New Roman"/>
          <w:color w:val="auto"/>
          <w:sz w:val="72"/>
          <w:szCs w:val="72"/>
        </w:rPr>
        <w:t>по футболу</w:t>
      </w:r>
    </w:p>
    <w:p w:rsidR="00260B73" w:rsidRDefault="00260B73" w:rsidP="00260B73">
      <w:pPr>
        <w:tabs>
          <w:tab w:val="left" w:pos="5670"/>
        </w:tabs>
        <w:spacing w:after="0" w:line="240" w:lineRule="auto"/>
        <w:jc w:val="center"/>
        <w:rPr>
          <w:color w:val="000000"/>
          <w:sz w:val="56"/>
          <w:szCs w:val="56"/>
        </w:rPr>
      </w:pPr>
    </w:p>
    <w:p w:rsidR="00260B73" w:rsidRDefault="00260B73" w:rsidP="00260B73">
      <w:pPr>
        <w:tabs>
          <w:tab w:val="left" w:pos="5670"/>
        </w:tabs>
        <w:spacing w:after="0" w:line="240" w:lineRule="auto"/>
        <w:jc w:val="center"/>
        <w:rPr>
          <w:rFonts w:ascii="Times New Roman" w:hAnsi="Times New Roman" w:cs="Times New Roman"/>
          <w:b/>
          <w:color w:val="000000"/>
          <w:sz w:val="56"/>
          <w:szCs w:val="56"/>
        </w:rPr>
      </w:pPr>
    </w:p>
    <w:p w:rsidR="00260B73" w:rsidRDefault="00260B73" w:rsidP="00260B73">
      <w:pPr>
        <w:tabs>
          <w:tab w:val="left" w:pos="5670"/>
        </w:tabs>
        <w:spacing w:after="0" w:line="240" w:lineRule="auto"/>
        <w:jc w:val="center"/>
        <w:rPr>
          <w:rFonts w:ascii="Times New Roman" w:hAnsi="Times New Roman" w:cs="Times New Roman"/>
          <w:b/>
          <w:i/>
          <w:color w:val="000000"/>
          <w:sz w:val="44"/>
          <w:szCs w:val="44"/>
        </w:rPr>
      </w:pPr>
      <w:proofErr w:type="gramStart"/>
      <w:r>
        <w:rPr>
          <w:rFonts w:ascii="Times New Roman" w:hAnsi="Times New Roman" w:cs="Times New Roman"/>
          <w:b/>
          <w:i/>
          <w:color w:val="000000"/>
          <w:sz w:val="44"/>
          <w:szCs w:val="44"/>
        </w:rPr>
        <w:t>разработана</w:t>
      </w:r>
      <w:proofErr w:type="gramEnd"/>
      <w:r>
        <w:rPr>
          <w:rFonts w:ascii="Times New Roman" w:hAnsi="Times New Roman" w:cs="Times New Roman"/>
          <w:b/>
          <w:i/>
          <w:color w:val="000000"/>
          <w:sz w:val="44"/>
          <w:szCs w:val="44"/>
        </w:rPr>
        <w:t xml:space="preserve"> на основании Федерального стандарта спортивной подготовки по виду спорта плавание, утвержденного приказом </w:t>
      </w:r>
      <w:proofErr w:type="spellStart"/>
      <w:r>
        <w:rPr>
          <w:rFonts w:ascii="Times New Roman" w:hAnsi="Times New Roman" w:cs="Times New Roman"/>
          <w:b/>
          <w:i/>
          <w:color w:val="000000"/>
          <w:sz w:val="44"/>
          <w:szCs w:val="44"/>
        </w:rPr>
        <w:t>Минспорта</w:t>
      </w:r>
      <w:proofErr w:type="spellEnd"/>
      <w:r>
        <w:rPr>
          <w:rFonts w:ascii="Times New Roman" w:hAnsi="Times New Roman" w:cs="Times New Roman"/>
          <w:b/>
          <w:i/>
          <w:color w:val="000000"/>
          <w:sz w:val="44"/>
          <w:szCs w:val="44"/>
        </w:rPr>
        <w:t xml:space="preserve"> России от 03 апреля 2013г.  №164</w:t>
      </w:r>
    </w:p>
    <w:p w:rsidR="00260B73" w:rsidRDefault="00260B73" w:rsidP="00260B73">
      <w:pPr>
        <w:tabs>
          <w:tab w:val="left" w:pos="5670"/>
        </w:tabs>
        <w:spacing w:after="0" w:line="240" w:lineRule="auto"/>
        <w:jc w:val="center"/>
        <w:rPr>
          <w:rFonts w:ascii="Times New Roman" w:hAnsi="Times New Roman" w:cs="Times New Roman"/>
          <w:b/>
          <w:color w:val="000000"/>
          <w:sz w:val="48"/>
          <w:szCs w:val="48"/>
        </w:rPr>
      </w:pPr>
    </w:p>
    <w:p w:rsidR="00260B73" w:rsidRDefault="00260B73" w:rsidP="00260B73">
      <w:pPr>
        <w:tabs>
          <w:tab w:val="left" w:pos="5670"/>
          <w:tab w:val="left" w:pos="7175"/>
        </w:tabs>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ab/>
      </w:r>
      <w:r>
        <w:rPr>
          <w:rFonts w:ascii="Times New Roman" w:hAnsi="Times New Roman" w:cs="Times New Roman"/>
          <w:b/>
          <w:color w:val="000000"/>
          <w:sz w:val="36"/>
          <w:szCs w:val="36"/>
        </w:rPr>
        <w:tab/>
      </w:r>
    </w:p>
    <w:p w:rsidR="00260B73" w:rsidRDefault="00260B73" w:rsidP="00260B73">
      <w:pPr>
        <w:tabs>
          <w:tab w:val="left" w:pos="5670"/>
        </w:tabs>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Срок реализации программы:_______________</w:t>
      </w:r>
    </w:p>
    <w:p w:rsidR="00260B73" w:rsidRDefault="00260B73" w:rsidP="00260B73">
      <w:pPr>
        <w:tabs>
          <w:tab w:val="left" w:pos="5670"/>
        </w:tabs>
        <w:spacing w:after="0" w:line="240" w:lineRule="auto"/>
        <w:jc w:val="center"/>
        <w:rPr>
          <w:rFonts w:ascii="Times New Roman" w:hAnsi="Times New Roman" w:cs="Times New Roman"/>
          <w:b/>
          <w:color w:val="000000"/>
          <w:sz w:val="56"/>
          <w:szCs w:val="56"/>
        </w:rPr>
      </w:pPr>
    </w:p>
    <w:p w:rsidR="00260B73" w:rsidRDefault="00260B73" w:rsidP="00260B73">
      <w:pPr>
        <w:tabs>
          <w:tab w:val="left" w:pos="5670"/>
        </w:tabs>
        <w:spacing w:after="0" w:line="240" w:lineRule="auto"/>
        <w:jc w:val="center"/>
        <w:rPr>
          <w:rFonts w:ascii="Times New Roman" w:hAnsi="Times New Roman" w:cs="Times New Roman"/>
          <w:b/>
          <w:color w:val="000000"/>
          <w:sz w:val="56"/>
          <w:szCs w:val="56"/>
        </w:rPr>
      </w:pPr>
    </w:p>
    <w:p w:rsidR="00260B73" w:rsidRDefault="00260B73" w:rsidP="00260B73">
      <w:pPr>
        <w:tabs>
          <w:tab w:val="left" w:pos="5670"/>
        </w:tabs>
        <w:spacing w:after="0" w:line="240" w:lineRule="auto"/>
        <w:jc w:val="center"/>
        <w:rPr>
          <w:rFonts w:ascii="Times New Roman" w:hAnsi="Times New Roman" w:cs="Times New Roman"/>
          <w:b/>
          <w:color w:val="000000"/>
          <w:sz w:val="56"/>
          <w:szCs w:val="56"/>
        </w:rPr>
      </w:pPr>
    </w:p>
    <w:p w:rsidR="00260B73" w:rsidRDefault="00260B73" w:rsidP="00260B73">
      <w:pPr>
        <w:tabs>
          <w:tab w:val="left" w:pos="5670"/>
        </w:tabs>
        <w:spacing w:after="0" w:line="240" w:lineRule="auto"/>
        <w:jc w:val="center"/>
        <w:rPr>
          <w:rFonts w:ascii="Times New Roman" w:hAnsi="Times New Roman" w:cs="Times New Roman"/>
          <w:b/>
          <w:color w:val="000000"/>
          <w:sz w:val="56"/>
          <w:szCs w:val="56"/>
        </w:rPr>
      </w:pPr>
    </w:p>
    <w:p w:rsidR="00D112B4" w:rsidRPr="00260B73" w:rsidRDefault="00260B73" w:rsidP="00260B73">
      <w:pPr>
        <w:tabs>
          <w:tab w:val="left" w:pos="5670"/>
        </w:tabs>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Муром 2017г.</w:t>
      </w:r>
      <w:r w:rsidR="007914F3">
        <w:rPr>
          <w:rFonts w:ascii="Times New Roman" w:hAnsi="Times New Roman" w:cs="Times New Roman"/>
          <w:color w:val="000000"/>
          <w:sz w:val="32"/>
          <w:szCs w:val="32"/>
        </w:rPr>
        <w:t xml:space="preserve">     </w:t>
      </w:r>
    </w:p>
    <w:p w:rsidR="00D112B4" w:rsidRP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Содержание</w:t>
      </w:r>
    </w:p>
    <w:tbl>
      <w:tblPr>
        <w:tblW w:w="8910" w:type="dxa"/>
        <w:shd w:val="clear" w:color="auto" w:fill="FFFFFF"/>
        <w:tblCellMar>
          <w:top w:w="105" w:type="dxa"/>
          <w:left w:w="105" w:type="dxa"/>
          <w:bottom w:w="105" w:type="dxa"/>
          <w:right w:w="105" w:type="dxa"/>
        </w:tblCellMar>
        <w:tblLook w:val="04A0"/>
      </w:tblPr>
      <w:tblGrid>
        <w:gridCol w:w="740"/>
        <w:gridCol w:w="8170"/>
      </w:tblGrid>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Пояснительная записка…………………………………………….</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1.1.</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Характеристика вида спорта (футбола) и его особенности………..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Особенности организации тренировочного процесса футболистов…………………………………………………………..</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Структура системы многолетней подготовки футболистов……….</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II.</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Нормативная часть</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2.1</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Продолжительность этапов спортивной подготовки……………….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Соотношение объемов видов подготовки…………………………..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2.3</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Планируемые показатели соревновательной деятельности………..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2.4</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Режимы тренировочной работы……………………………………...</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2.5</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Предельные тренировочные нагрузки…………………………….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экипировке, спортивному инвентарю и оборудованию…………………………………………………………</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2.7</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количественному и качественному составу групп подготовки……………………………………………………………..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2.8</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Объем индивидуальной спортивной подготовки……………………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2.9</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Структура годичного цикла (название и продолжительность</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 xml:space="preserve">периодов, этапов, </w:t>
            </w:r>
            <w:proofErr w:type="spellStart"/>
            <w:r w:rsidRPr="00D112B4">
              <w:rPr>
                <w:rFonts w:ascii="Times New Roman" w:eastAsia="Times New Roman" w:hAnsi="Times New Roman" w:cs="Times New Roman"/>
                <w:color w:val="767676"/>
                <w:sz w:val="24"/>
                <w:szCs w:val="24"/>
              </w:rPr>
              <w:t>мезоциклов</w:t>
            </w:r>
            <w:proofErr w:type="spellEnd"/>
            <w:r w:rsidRPr="00D112B4">
              <w:rPr>
                <w:rFonts w:ascii="Times New Roman" w:eastAsia="Times New Roman" w:hAnsi="Times New Roman" w:cs="Times New Roman"/>
                <w:color w:val="767676"/>
                <w:sz w:val="24"/>
                <w:szCs w:val="24"/>
              </w:rPr>
              <w:t>)……………………………………….</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III.</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Методическая часть</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3.1</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Рекомендации по проведению тренировочных занятий…………...</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3.2</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Рекомендуемые объемы тренировочных и соревновательных нагрузок ……………………………………………………………….</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3.3</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Рекомендации по планированию спортивных результатов………..</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3.4</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организации и проведению врачебно-педагогического, психологического и биохимического контроля………………………………………………………………..</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3.5</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Программный материал для практических занятий…………………</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3.6</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Рекомендации по организации психологической подготовки……..</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3.7</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Планы антидопинговых мероприятий………………………………</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3.8</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Планы инструкторской и судейской практик……………………….</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IV.</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Система контроля и зачетные требования……………………….</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4.1</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Критерии спортивной подготовки на различных этапах……………</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4.2</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результатам реализации программы………………….</w:t>
            </w:r>
          </w:p>
        </w:tc>
      </w:tr>
      <w:tr w:rsidR="00142980" w:rsidRPr="00D112B4" w:rsidTr="00142980">
        <w:tc>
          <w:tcPr>
            <w:tcW w:w="70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4.3</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Виды контроля подготовленности……………………………………</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8910" w:type="dxa"/>
        <w:shd w:val="clear" w:color="auto" w:fill="FFFFFF"/>
        <w:tblCellMar>
          <w:top w:w="105" w:type="dxa"/>
          <w:left w:w="105" w:type="dxa"/>
          <w:bottom w:w="105" w:type="dxa"/>
          <w:right w:w="105" w:type="dxa"/>
        </w:tblCellMar>
        <w:tblLook w:val="04A0"/>
      </w:tblPr>
      <w:tblGrid>
        <w:gridCol w:w="646"/>
        <w:gridCol w:w="94"/>
        <w:gridCol w:w="8170"/>
      </w:tblGrid>
      <w:tr w:rsidR="00142980" w:rsidRPr="00D112B4" w:rsidTr="00142980">
        <w:tc>
          <w:tcPr>
            <w:tcW w:w="61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V.</w:t>
            </w:r>
          </w:p>
        </w:tc>
        <w:tc>
          <w:tcPr>
            <w:tcW w:w="7875" w:type="dxa"/>
            <w:gridSpan w:val="2"/>
            <w:tcBorders>
              <w:top w:val="nil"/>
              <w:left w:val="nil"/>
              <w:bottom w:val="nil"/>
              <w:right w:val="nil"/>
            </w:tcBorders>
            <w:shd w:val="clear" w:color="auto" w:fill="FFFFFF"/>
            <w:tcMar>
              <w:top w:w="0" w:type="dxa"/>
              <w:left w:w="0" w:type="dxa"/>
              <w:bottom w:w="0" w:type="dxa"/>
              <w:right w:w="0" w:type="dxa"/>
            </w:tcMar>
            <w:hideMark/>
          </w:tcPr>
          <w:p w:rsidR="00D112B4" w:rsidRDefault="00D112B4"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План физкультурных и спортивных мероприятий</w:t>
            </w:r>
          </w:p>
        </w:tc>
      </w:tr>
      <w:tr w:rsidR="00142980" w:rsidRPr="00D112B4" w:rsidTr="00142980">
        <w:tc>
          <w:tcPr>
            <w:tcW w:w="61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5.1</w:t>
            </w:r>
          </w:p>
        </w:tc>
        <w:tc>
          <w:tcPr>
            <w:tcW w:w="787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Нормативы физической подготовки и иные</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спортивные нормативы………………………………………………..</w:t>
            </w:r>
          </w:p>
        </w:tc>
      </w:tr>
      <w:tr w:rsidR="00142980" w:rsidRPr="00D112B4" w:rsidTr="00142980">
        <w:tc>
          <w:tcPr>
            <w:tcW w:w="61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5.2</w:t>
            </w:r>
          </w:p>
        </w:tc>
        <w:tc>
          <w:tcPr>
            <w:tcW w:w="787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участию лиц, проходящих спортивную подготовку, и лиц, ее осуществляющих, в спортивных соревнованиях…………</w:t>
            </w:r>
          </w:p>
        </w:tc>
      </w:tr>
      <w:tr w:rsidR="00142980" w:rsidRPr="00D112B4" w:rsidTr="00142980">
        <w:tc>
          <w:tcPr>
            <w:tcW w:w="61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5.3</w:t>
            </w:r>
          </w:p>
        </w:tc>
        <w:tc>
          <w:tcPr>
            <w:tcW w:w="787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результатам реализации программы спортивной подготовки на этапах спортивной подготовки……………………..</w:t>
            </w:r>
          </w:p>
        </w:tc>
      </w:tr>
      <w:tr w:rsidR="00142980" w:rsidRPr="00D112B4" w:rsidTr="00142980">
        <w:tc>
          <w:tcPr>
            <w:tcW w:w="61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5.4</w:t>
            </w:r>
          </w:p>
        </w:tc>
        <w:tc>
          <w:tcPr>
            <w:tcW w:w="787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Особенности осуществления спортивной подготовки</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 футболу…………………………………………………………….</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70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VI.</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Информационное обеспечение……………………………………</w:t>
            </w:r>
          </w:p>
        </w:tc>
      </w:tr>
      <w:tr w:rsidR="00142980" w:rsidRPr="00D112B4" w:rsidTr="00142980">
        <w:tc>
          <w:tcPr>
            <w:tcW w:w="70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6.1.</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Список литературных источников…………………………………</w:t>
            </w:r>
          </w:p>
        </w:tc>
      </w:tr>
      <w:tr w:rsidR="00142980" w:rsidRPr="00D112B4" w:rsidTr="00142980">
        <w:tc>
          <w:tcPr>
            <w:tcW w:w="70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6.2</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Перечень аудиовизуальных средств…………………………………</w:t>
            </w:r>
          </w:p>
        </w:tc>
      </w:tr>
      <w:tr w:rsidR="00142980" w:rsidRPr="00D112B4" w:rsidTr="00142980">
        <w:tc>
          <w:tcPr>
            <w:tcW w:w="705" w:type="dxa"/>
            <w:gridSpan w:val="2"/>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6.3</w:t>
            </w:r>
          </w:p>
        </w:tc>
        <w:tc>
          <w:tcPr>
            <w:tcW w:w="7785" w:type="dxa"/>
            <w:tcBorders>
              <w:top w:val="nil"/>
              <w:left w:val="nil"/>
              <w:bottom w:val="nil"/>
              <w:right w:val="nil"/>
            </w:tcBorders>
            <w:shd w:val="clear" w:color="auto" w:fill="FFFFFF"/>
            <w:tcMar>
              <w:top w:w="0" w:type="dxa"/>
              <w:left w:w="0"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Перечень Интернет-ресурсов…………………………………………</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D112B4" w:rsidRP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I. Пояснительная записка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Программа разработана в соответствии с требованиями Федерального стандарта спортивной подготовки по виду спорта футбол и предназначена для стандартизации </w:t>
      </w:r>
      <w:proofErr w:type="spellStart"/>
      <w:r w:rsidRPr="00D112B4">
        <w:rPr>
          <w:rFonts w:ascii="Times New Roman" w:eastAsia="Times New Roman" w:hAnsi="Times New Roman" w:cs="Times New Roman"/>
          <w:color w:val="767676"/>
          <w:sz w:val="24"/>
          <w:szCs w:val="24"/>
        </w:rPr>
        <w:t>тренировочно-соревновательной</w:t>
      </w:r>
      <w:proofErr w:type="spellEnd"/>
      <w:r w:rsidRPr="00D112B4">
        <w:rPr>
          <w:rFonts w:ascii="Times New Roman" w:eastAsia="Times New Roman" w:hAnsi="Times New Roman" w:cs="Times New Roman"/>
          <w:color w:val="767676"/>
          <w:sz w:val="24"/>
          <w:szCs w:val="24"/>
        </w:rPr>
        <w:t xml:space="preserve"> деятельности лиц, проходящих спортивную подготовку, оказания методической помощи тренерам, работающим в </w:t>
      </w:r>
      <w:r w:rsidR="007914F3">
        <w:rPr>
          <w:rFonts w:ascii="Times New Roman" w:eastAsia="Times New Roman" w:hAnsi="Times New Roman" w:cs="Times New Roman"/>
          <w:color w:val="767676"/>
          <w:sz w:val="24"/>
          <w:szCs w:val="24"/>
        </w:rPr>
        <w:t>М</w:t>
      </w:r>
      <w:r w:rsidRPr="00D112B4">
        <w:rPr>
          <w:rFonts w:ascii="Times New Roman" w:eastAsia="Times New Roman" w:hAnsi="Times New Roman" w:cs="Times New Roman"/>
          <w:color w:val="767676"/>
          <w:sz w:val="24"/>
          <w:szCs w:val="24"/>
        </w:rPr>
        <w:t>БУ СШ</w:t>
      </w:r>
      <w:r w:rsidR="007914F3">
        <w:rPr>
          <w:rFonts w:ascii="Times New Roman" w:eastAsia="Times New Roman" w:hAnsi="Times New Roman" w:cs="Times New Roman"/>
          <w:color w:val="767676"/>
          <w:sz w:val="24"/>
          <w:szCs w:val="24"/>
        </w:rPr>
        <w:t xml:space="preserve"> «Ока</w:t>
      </w:r>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1.1 Характеристика вида спорта футбол и его особенности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Постоянное стремление к овладению мастерством, каждодневное его совершенствование – в этом смысл спорта. Каждый вид спорта требует этого по – своему. Выбор того или иного в значительной степени зависит от особенностей организма; занятия любимым видом спорта доставляет радость, ибо они наиболее отвечают возможностям спортсмена. Успех приносит радость, а это чувство, в свою очередь, стимулирует активность и стремление к совершенствованию мастерства.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Футбол – это командно – игровой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Футбол предъявляет самые различные требования к мастерству игроков. Это связано с различием их функций в команде и специфическими задачами, которые приходится решать в игре тому или иному игроку. В первую очередь, от футболиста требуется: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умение выполнять разнообразные и разноплановые движения и приспосабливаться к различным условиям (к примеру, контролировать скорость бега);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мгновенная реакция;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коммуникабельность (социальный аспект);</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способность быстро принимать решения.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Эти основные качества, а также физические данные определяют характер футболиста, его поведение на поле, возможности в отношении тренировок. Игрок предварительно запрограммирован таким образом, что на многочисленные стрессовые ситуации на поле он будет реагировать решительно и целеустремленно, спокойно и рассудительно. Само собой разумеется, что кто-то наделён этими качествами в большей степени, а кто-то в меньшей. А как часто тренеру хотелось бы из двух разных игроков создать одного!</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Хорошая игра требует максимальной и полной собранности и реакции. Без этого невозможны быстрые и решительные действия. Каждое движение является избирательным ответом на комплекс обильной информации, извлекаемой игроком из соответствующей игровой ситуации; при этом информация поступает со всех участков поля. Целенаправленная избирательность действий требует определенной внутренней подготовки. Классный игрок рационально действует в любой стрессовой ситуации.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Техника, в сущности, сводится к умению распорядиться мячом в сложной ситуации и не потерять его при проходе к воротам противника. Нет ни одного другого вида спорта, где техника движений была бы столь многообразной, как в футболе. Чем упорнее защита, тем более умелой должна быть игра с мячом. Причем столь важный игровой компонент, как техника, должен вырабатываться в стрессовых ситуациях, приближенных к игре. Игрок обязан научиться владеть мячом в самых различных условиях действий партнёров и соперников. Игрок с мячом несёт полную ответственность за сохранение мяча и за успешное развитие атаки. Перемещаясь быстро с мячом и конструктивно, классный игрок наглядно показывает, насколько скорость в футболе зависит от быстроты восприятия и </w:t>
      </w:r>
      <w:r w:rsidRPr="00D112B4">
        <w:rPr>
          <w:rFonts w:ascii="Times New Roman" w:eastAsia="Times New Roman" w:hAnsi="Times New Roman" w:cs="Times New Roman"/>
          <w:color w:val="767676"/>
          <w:sz w:val="24"/>
          <w:szCs w:val="24"/>
        </w:rPr>
        <w:lastRenderedPageBreak/>
        <w:t>анализа обстановки, иными словами, какую определяющую и контролирующую роль в действиях футболиста играет его психика.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Техника в футболе – это, прежде всего,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приёмов, которые они используют на поле, степенью их разносторонности и эффективностью выполнения. По этим критериям оценивается уровень технического мастерства. Чем он выше, тем лучше условия для обучения тактике. Игра теряет свою привлекательность для зрителей, и становится скучным зрелищем, если на поле выходят футболисты с проблемами в технике и тактике. Поэтому начинают обучение техническим приёмам с раннего детства, а затем совершенствуют технику их выполнения до тех пор, пока играют в футбол.</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Обучение техническим приёмам необходимо начинать в простых упражнениях, но обязательно дополнять их игрой в футбол.</w:t>
      </w:r>
    </w:p>
    <w:p w:rsidR="00142980" w:rsidRPr="00D112B4" w:rsidRDefault="00142980" w:rsidP="007914F3">
      <w:pPr>
        <w:shd w:val="clear" w:color="auto" w:fill="FFFFFF"/>
        <w:spacing w:after="125" w:line="240" w:lineRule="auto"/>
        <w:ind w:firstLine="567"/>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 xml:space="preserve">Программа спортивной подготовки для </w:t>
      </w:r>
      <w:r w:rsidR="007914F3">
        <w:rPr>
          <w:rFonts w:ascii="Times New Roman" w:eastAsia="Times New Roman" w:hAnsi="Times New Roman" w:cs="Times New Roman"/>
          <w:color w:val="767676"/>
          <w:sz w:val="24"/>
          <w:szCs w:val="24"/>
        </w:rPr>
        <w:t>МБУ СШ «Ока</w:t>
      </w:r>
      <w:r w:rsidRPr="00D112B4">
        <w:rPr>
          <w:rFonts w:ascii="Times New Roman" w:eastAsia="Times New Roman" w:hAnsi="Times New Roman" w:cs="Times New Roman"/>
          <w:color w:val="767676"/>
          <w:sz w:val="24"/>
          <w:szCs w:val="24"/>
        </w:rPr>
        <w:t>» по футболу составлена в соответствии с Законом Российской Федерации «О физической культуре и спорте в Российской Федерации» (в ред. Федерального закона от 4 декабря 2007 г. № 329-ФЗ), Уставом учреждения, на основании Федерального стандарта спортивной подготовки по виду спорта футбол, утверждённого Приказом Министерства спорта России от 27.03.2013г. №147, в соответствии с Приказом Министерства</w:t>
      </w:r>
      <w:proofErr w:type="gramEnd"/>
      <w:r w:rsidRPr="00D112B4">
        <w:rPr>
          <w:rFonts w:ascii="Times New Roman" w:eastAsia="Times New Roman" w:hAnsi="Times New Roman" w:cs="Times New Roman"/>
          <w:color w:val="767676"/>
          <w:sz w:val="24"/>
          <w:szCs w:val="24"/>
        </w:rPr>
        <w:t xml:space="preserve"> спорта РФ №645 от 16.08.2013г. «Об утверждении Порядка приёма лиц в физкультурно-спортивные организации, созданные Российской Федерацией и осуществляющие спортивную подготовку», Приказом Министерства 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Программа содержит нормативно-правовые основы, регулирующие деятельность спортивных школ и основополагающие принципы подготовки юных спортсменов.</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программе отражены основные принципы спортивной подготовки спортсменов. Принцип системности предусматривает тесную взаимосвязь содержания соревновательной деятельности и всех сторон тренировочного процесса: физической, технической, тактической, психологической, теоретической подготовки; воспитательной работы; восстановительных мероприятий; педагогического и медицинского контроля.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Принцип преемственности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w:t>
      </w:r>
      <w:proofErr w:type="spellStart"/>
      <w:proofErr w:type="gramStart"/>
      <w:r w:rsidRPr="00D112B4">
        <w:rPr>
          <w:rFonts w:ascii="Times New Roman" w:eastAsia="Times New Roman" w:hAnsi="Times New Roman" w:cs="Times New Roman"/>
          <w:color w:val="767676"/>
          <w:sz w:val="24"/>
          <w:szCs w:val="24"/>
        </w:rPr>
        <w:t>технико</w:t>
      </w:r>
      <w:proofErr w:type="spellEnd"/>
      <w:r w:rsidRPr="00D112B4">
        <w:rPr>
          <w:rFonts w:ascii="Times New Roman" w:eastAsia="Times New Roman" w:hAnsi="Times New Roman" w:cs="Times New Roman"/>
          <w:color w:val="767676"/>
          <w:sz w:val="24"/>
          <w:szCs w:val="24"/>
        </w:rPr>
        <w:t xml:space="preserve"> – тактической</w:t>
      </w:r>
      <w:proofErr w:type="gramEnd"/>
      <w:r w:rsidRPr="00D112B4">
        <w:rPr>
          <w:rFonts w:ascii="Times New Roman" w:eastAsia="Times New Roman" w:hAnsi="Times New Roman" w:cs="Times New Roman"/>
          <w:color w:val="767676"/>
          <w:sz w:val="24"/>
          <w:szCs w:val="24"/>
        </w:rPr>
        <w:t xml:space="preserve"> подготовленности.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Принцип вариативности предусматривает в зависимости от этапа многолетней подготовки, индивидуальных особенностей юного футболиста, вариативность программного материала для практических занятий, характеризующуюся разнообразием тренировочных средств и нагрузок, направленных на решение определённой педагогической задачи.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Основными задачами реализации Программы являются: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и развитие творческих и спортивных особенностей детей, удовлетворение их индивидуальных потребностей в физическом, интеллектуальном и нравственном совершенствовании;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xml:space="preserve">- формирование культуры здорового и безопасного образа жизни, укрепление здоровья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навыков адаптации к жизни в обществе, профессиональной ориентации;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выявление и поддержка детей, проявивших выдающиеся способности в спорте.</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Программа направлена </w:t>
      </w:r>
      <w:proofErr w:type="gramStart"/>
      <w:r w:rsidRPr="00D112B4">
        <w:rPr>
          <w:rFonts w:ascii="Times New Roman" w:eastAsia="Times New Roman" w:hAnsi="Times New Roman" w:cs="Times New Roman"/>
          <w:color w:val="767676"/>
          <w:sz w:val="24"/>
          <w:szCs w:val="24"/>
        </w:rPr>
        <w:t>на</w:t>
      </w:r>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отбор одаренных детей;</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знаний, умений, навыков в области физической культуры и спорта, в том числе в избранном виде спорта;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обучение на этапах по программам спортивной подготовки;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получение спортсменами знаний в области футбола, освоение правил и тактики ведения мяча в футболе, изучение истории футбола, опыта мастеров прошлых лет;</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ознакомление спортсменов с принципами здорового образа жизни, основами гигиены, принципами честной борьбы;</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осуществление подготовки спортсменов 1 спортивного разряда, КМС, спортсменов высокой квалификации, а также подготовки резерва в сборные команды </w:t>
      </w:r>
      <w:r w:rsidR="00F73456">
        <w:rPr>
          <w:rFonts w:ascii="Times New Roman" w:eastAsia="Times New Roman" w:hAnsi="Times New Roman" w:cs="Times New Roman"/>
          <w:color w:val="767676"/>
          <w:sz w:val="24"/>
          <w:szCs w:val="24"/>
        </w:rPr>
        <w:t>округа и Владимирской области</w:t>
      </w:r>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Программа спортивной подготовки рассчитана на 52 недели тренировочных занятий в году.</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 разработке настоящей программы использованы нормативные требования по физической и спортивно-технической подготовке юных спортсменов, полученные на основе научно-методических материалов и рекомендаций последних лет по подготовке спортивного резерва. Программа рас</w:t>
      </w:r>
      <w:r w:rsidRPr="00D112B4">
        <w:rPr>
          <w:rFonts w:ascii="Times New Roman" w:eastAsia="Times New Roman" w:hAnsi="Times New Roman" w:cs="Times New Roman"/>
          <w:color w:val="767676"/>
          <w:sz w:val="24"/>
          <w:szCs w:val="24"/>
        </w:rPr>
        <w:softHyphen/>
        <w:t>считана для групп начальной подготовки (НП), групп тренировочного этапа (ТГ) и групп спортивного совершенствования (ССМ).</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Настоящая программа состоит из двух частей.</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Первая часть программы</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 нормативная, которая включает в себя количественные рекомендации по группам занимающихся, общефизичес</w:t>
      </w:r>
      <w:r w:rsidRPr="00D112B4">
        <w:rPr>
          <w:rFonts w:ascii="Times New Roman" w:eastAsia="Times New Roman" w:hAnsi="Times New Roman" w:cs="Times New Roman"/>
          <w:color w:val="767676"/>
          <w:sz w:val="24"/>
          <w:szCs w:val="24"/>
        </w:rPr>
        <w:softHyphen/>
        <w:t>кой, специально-физической, технико-тактической подготовке, програм</w:t>
      </w:r>
      <w:r w:rsidRPr="00D112B4">
        <w:rPr>
          <w:rFonts w:ascii="Times New Roman" w:eastAsia="Times New Roman" w:hAnsi="Times New Roman" w:cs="Times New Roman"/>
          <w:color w:val="767676"/>
          <w:sz w:val="24"/>
          <w:szCs w:val="24"/>
        </w:rPr>
        <w:softHyphen/>
        <w:t>му теоретической подготовки, систему участия в соревнованиях, инст</w:t>
      </w:r>
      <w:r w:rsidRPr="00D112B4">
        <w:rPr>
          <w:rFonts w:ascii="Times New Roman" w:eastAsia="Times New Roman" w:hAnsi="Times New Roman" w:cs="Times New Roman"/>
          <w:color w:val="767676"/>
          <w:sz w:val="24"/>
          <w:szCs w:val="24"/>
        </w:rPr>
        <w:softHyphen/>
        <w:t>рукторскую и судейскую практику по годам обучения на этапах ТГ и СС. Особое внимание уделено контрольно-переводным нормативам по годам обучения.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Вторая часть программы</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 методическая, которая включает программный материал по основным видам подготовки, его распределение по го</w:t>
      </w:r>
      <w:r w:rsidRPr="00D112B4">
        <w:rPr>
          <w:rFonts w:ascii="Times New Roman" w:eastAsia="Times New Roman" w:hAnsi="Times New Roman" w:cs="Times New Roman"/>
          <w:color w:val="767676"/>
          <w:sz w:val="24"/>
          <w:szCs w:val="24"/>
        </w:rPr>
        <w:softHyphen/>
        <w:t>дам обучения и в годичном цикле, рекомендации по объему тренировоч</w:t>
      </w:r>
      <w:r w:rsidRPr="00D112B4">
        <w:rPr>
          <w:rFonts w:ascii="Times New Roman" w:eastAsia="Times New Roman" w:hAnsi="Times New Roman" w:cs="Times New Roman"/>
          <w:color w:val="767676"/>
          <w:sz w:val="24"/>
          <w:szCs w:val="24"/>
        </w:rPr>
        <w:softHyphen/>
        <w:t>ных и соревновательных нагрузок, содержит практические материалы и методические рекомендации по проведению тренировочных за</w:t>
      </w:r>
      <w:r w:rsidRPr="00D112B4">
        <w:rPr>
          <w:rFonts w:ascii="Times New Roman" w:eastAsia="Times New Roman" w:hAnsi="Times New Roman" w:cs="Times New Roman"/>
          <w:color w:val="767676"/>
          <w:sz w:val="24"/>
          <w:szCs w:val="24"/>
        </w:rPr>
        <w:softHyphen/>
        <w:t>нятий, организации медицинского и педагогического контроля.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Результатом освоения Программы является приобретение занимающимися знаний, умений и навыков в следующих предметных областях:</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области теории и методики физической культуры и спорта;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области общей и специальной физической подготовки;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области избранного вида спорта футбол;</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области освоения других видов спорта и подвижных игр;</w:t>
      </w:r>
    </w:p>
    <w:p w:rsidR="00142980"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области технико-тактической и психологической подготовки.</w:t>
      </w:r>
    </w:p>
    <w:p w:rsidR="00F73456" w:rsidRPr="00D112B4" w:rsidRDefault="00F73456"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1.2 Особенности организации тренировочного процесса футболистов.</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Процесс подготовки футболистов включает следующие организационные формы: групповые тренировочные и теоретические занятия, работа по индивидуальным планам, медико-восстановительные мероприятия, спортивно-педагогическое тестирование и медицинский контроль, участие в соревнованиях и матчевых встречах, тренировочные сборы, инструкторская и судейская практики.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Тренировочные занятия. Продолжительность их 45-135 мин, структура — трехчастная. Вводная часть тренировочного занятия служит для организации занимающихся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Основная часть тренировочного занятия предназначена для специальной подготовки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 В нее включают упражнения для развития двигательных качеств и освоения и совершенствования технико-тактических приемов. Заключительная часть способствует постепенному снижению нагрузки, частичному восстановлению и подготовке к последующей деятельности.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 типовая структура тренировочного занятия может меняться в зависимости от решаемых задач, контингента занимающихся и условий проведения.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Соревнования,</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являясь неотъемлемой составной частью подготовки спортсменов, относятся к числу важнейших и наиболее сложных организационных форм спортивной подготовки. Они предусматривают определенную последовательность специальных мероприятий: установка на игру, разминка (самостоятельная или общая); соревнование, разбор выступления, устранение ошибок и слабых мест в подготовке.</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Самостоятельные занятия 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Данная организационная форма в качестве </w:t>
      </w:r>
      <w:proofErr w:type="gramStart"/>
      <w:r w:rsidRPr="00D112B4">
        <w:rPr>
          <w:rFonts w:ascii="Times New Roman" w:eastAsia="Times New Roman" w:hAnsi="Times New Roman" w:cs="Times New Roman"/>
          <w:color w:val="767676"/>
          <w:sz w:val="24"/>
          <w:szCs w:val="24"/>
        </w:rPr>
        <w:t>обязательной</w:t>
      </w:r>
      <w:proofErr w:type="gramEnd"/>
      <w:r w:rsidRPr="00D112B4">
        <w:rPr>
          <w:rFonts w:ascii="Times New Roman" w:eastAsia="Times New Roman" w:hAnsi="Times New Roman" w:cs="Times New Roman"/>
          <w:color w:val="767676"/>
          <w:sz w:val="24"/>
          <w:szCs w:val="24"/>
        </w:rPr>
        <w:t xml:space="preserve"> реализуется на тренировочном этапе.</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Медико-восстановительные мероприятия</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являются неотъемлемой составной процесса спортивной подготовки. Они, как правило, носят комплексный характер и включают в себя средства психолого-педаго</w:t>
      </w:r>
      <w:r w:rsidRPr="00D112B4">
        <w:rPr>
          <w:rFonts w:ascii="Times New Roman" w:eastAsia="Times New Roman" w:hAnsi="Times New Roman" w:cs="Times New Roman"/>
          <w:color w:val="767676"/>
          <w:sz w:val="24"/>
          <w:szCs w:val="24"/>
        </w:rPr>
        <w:softHyphen/>
        <w:t>гического и медико-биологического воздействия.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число первых входят:</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творческое использование тренировочных и соревновательных нагрузок;</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применение средств общей физической подготовки с целью переключения форм двигательной активности и создания благопри</w:t>
      </w:r>
      <w:r w:rsidRPr="00D112B4">
        <w:rPr>
          <w:rFonts w:ascii="Times New Roman" w:eastAsia="Times New Roman" w:hAnsi="Times New Roman" w:cs="Times New Roman"/>
          <w:color w:val="767676"/>
          <w:sz w:val="24"/>
          <w:szCs w:val="24"/>
        </w:rPr>
        <w:softHyphen/>
        <w:t>ятных условий для протекания процесса восстановления;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оптимальная продолжительность отдыха между занятиями, варьирование интервалов отдыха между упражнениями;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применение средств и методов психорегулирующей тренировки. </w:t>
      </w:r>
      <w:r w:rsidRPr="00D112B4">
        <w:rPr>
          <w:rFonts w:ascii="Times New Roman" w:eastAsia="Times New Roman" w:hAnsi="Times New Roman" w:cs="Times New Roman"/>
          <w:color w:val="767676"/>
          <w:sz w:val="24"/>
          <w:szCs w:val="24"/>
        </w:rPr>
        <w:br/>
        <w:t>К медико-биологическим средствам относятся: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распорядок дня;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спортивный массаж (ручной и вибрационный);</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xml:space="preserve">- </w:t>
      </w:r>
      <w:proofErr w:type="spellStart"/>
      <w:r w:rsidRPr="00D112B4">
        <w:rPr>
          <w:rFonts w:ascii="Times New Roman" w:eastAsia="Times New Roman" w:hAnsi="Times New Roman" w:cs="Times New Roman"/>
          <w:color w:val="767676"/>
          <w:sz w:val="24"/>
          <w:szCs w:val="24"/>
        </w:rPr>
        <w:t>гидропроцедуры</w:t>
      </w:r>
      <w:proofErr w:type="spellEnd"/>
      <w:r w:rsidRPr="00D112B4">
        <w:rPr>
          <w:rFonts w:ascii="Times New Roman" w:eastAsia="Times New Roman" w:hAnsi="Times New Roman" w:cs="Times New Roman"/>
          <w:color w:val="767676"/>
          <w:sz w:val="24"/>
          <w:szCs w:val="24"/>
        </w:rPr>
        <w:t xml:space="preserve"> (контрастные ванны, разнообразные души: дождевой, циркулярный, подвод</w:t>
      </w:r>
      <w:r w:rsidRPr="00D112B4">
        <w:rPr>
          <w:rFonts w:ascii="Times New Roman" w:eastAsia="Times New Roman" w:hAnsi="Times New Roman" w:cs="Times New Roman"/>
          <w:color w:val="767676"/>
          <w:sz w:val="24"/>
          <w:szCs w:val="24"/>
        </w:rPr>
        <w:softHyphen/>
        <w:t>ный душ-массаж, суховоздушная и парная баня) и другие.</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Применение восстанавливающих средств должно осуществляться на фоне гигиенически целесообразного распорядка для юных спорт</w:t>
      </w:r>
      <w:r w:rsidRPr="00D112B4">
        <w:rPr>
          <w:rFonts w:ascii="Times New Roman" w:eastAsia="Times New Roman" w:hAnsi="Times New Roman" w:cs="Times New Roman"/>
          <w:color w:val="767676"/>
          <w:sz w:val="24"/>
          <w:szCs w:val="24"/>
        </w:rPr>
        <w:softHyphen/>
        <w:t>сменов и рационального питания. Режим дня и питание могут иметь специальную восстанавливающую направленность.</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Инструкторская и судейская практики</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являются неотъемлемым компонентом системы подготовки юных футболистов. Они направлены на овладение спортсменами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w:t>
      </w:r>
      <w:r w:rsidRPr="00D112B4">
        <w:rPr>
          <w:rFonts w:ascii="Times New Roman" w:eastAsia="Times New Roman" w:hAnsi="Times New Roman" w:cs="Times New Roman"/>
          <w:color w:val="767676"/>
          <w:sz w:val="24"/>
          <w:szCs w:val="24"/>
        </w:rPr>
        <w:softHyphen/>
        <w:t>таются на всем протяжении многолетней подготовки в процессе теорети</w:t>
      </w:r>
      <w:r w:rsidRPr="00D112B4">
        <w:rPr>
          <w:rFonts w:ascii="Times New Roman" w:eastAsia="Times New Roman" w:hAnsi="Times New Roman" w:cs="Times New Roman"/>
          <w:color w:val="767676"/>
          <w:sz w:val="24"/>
          <w:szCs w:val="24"/>
        </w:rPr>
        <w:softHyphen/>
        <w:t>ческих занятий и практической работы в качестве помощника тренера, инструктора, помощника судьи, секретаря, самостоятельного судейства.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Спортивно-педагогическое тестирование является неотъемлемой частью эффективного управления подготовкой юных спортсменов на всех этапах становления их мастерства. Под ним понимается выполнение спортсменами специальных стандартных двигательных заданий с регистрацией продемонстрированного результата. Тестирование входит в содержание педагогического контроля.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Медицинский контроль</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направлен на оценку состояния здоровья, определение физического развития и биологического воз</w:t>
      </w:r>
      <w:r w:rsidRPr="00D112B4">
        <w:rPr>
          <w:rFonts w:ascii="Times New Roman" w:eastAsia="Times New Roman" w:hAnsi="Times New Roman" w:cs="Times New Roman"/>
          <w:color w:val="767676"/>
          <w:sz w:val="24"/>
          <w:szCs w:val="24"/>
        </w:rPr>
        <w:softHyphen/>
        <w:t xml:space="preserve">раста спортсменов, уровня их функциональной готовности к выполнению </w:t>
      </w:r>
      <w:proofErr w:type="spellStart"/>
      <w:r w:rsidRPr="00D112B4">
        <w:rPr>
          <w:rFonts w:ascii="Times New Roman" w:eastAsia="Times New Roman" w:hAnsi="Times New Roman" w:cs="Times New Roman"/>
          <w:color w:val="767676"/>
          <w:sz w:val="24"/>
          <w:szCs w:val="24"/>
        </w:rPr>
        <w:t>тренировочно-соревновательной</w:t>
      </w:r>
      <w:proofErr w:type="spellEnd"/>
      <w:r w:rsidRPr="00D112B4">
        <w:rPr>
          <w:rFonts w:ascii="Times New Roman" w:eastAsia="Times New Roman" w:hAnsi="Times New Roman" w:cs="Times New Roman"/>
          <w:color w:val="767676"/>
          <w:sz w:val="24"/>
          <w:szCs w:val="24"/>
        </w:rPr>
        <w:t xml:space="preserve"> нагрузки. Основным мероприятием в данном направлении является углубленное медицинское обследование, тестирование физической работоспособности в лабораторных и естественных условиях, опре</w:t>
      </w:r>
      <w:r w:rsidRPr="00D112B4">
        <w:rPr>
          <w:rFonts w:ascii="Times New Roman" w:eastAsia="Times New Roman" w:hAnsi="Times New Roman" w:cs="Times New Roman"/>
          <w:color w:val="767676"/>
          <w:sz w:val="24"/>
          <w:szCs w:val="24"/>
        </w:rPr>
        <w:softHyphen/>
        <w:t>деление специальной тренированности и оценка воздействия трени</w:t>
      </w:r>
      <w:r w:rsidRPr="00D112B4">
        <w:rPr>
          <w:rFonts w:ascii="Times New Roman" w:eastAsia="Times New Roman" w:hAnsi="Times New Roman" w:cs="Times New Roman"/>
          <w:color w:val="767676"/>
          <w:sz w:val="24"/>
          <w:szCs w:val="24"/>
        </w:rPr>
        <w:softHyphen/>
        <w:t>ровочных нагрузок на юного спортсмена. Содержание медицинского контроля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спортсменов.</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Медицинский </w:t>
      </w:r>
      <w:proofErr w:type="gramStart"/>
      <w:r w:rsidRPr="00D112B4">
        <w:rPr>
          <w:rFonts w:ascii="Times New Roman" w:eastAsia="Times New Roman" w:hAnsi="Times New Roman" w:cs="Times New Roman"/>
          <w:color w:val="767676"/>
          <w:sz w:val="24"/>
          <w:szCs w:val="24"/>
        </w:rPr>
        <w:t>контроль за</w:t>
      </w:r>
      <w:proofErr w:type="gramEnd"/>
      <w:r w:rsidRPr="00D112B4">
        <w:rPr>
          <w:rFonts w:ascii="Times New Roman" w:eastAsia="Times New Roman" w:hAnsi="Times New Roman" w:cs="Times New Roman"/>
          <w:color w:val="767676"/>
          <w:sz w:val="24"/>
          <w:szCs w:val="24"/>
        </w:rPr>
        <w:t xml:space="preserve"> юными спортсменами осуществляется си</w:t>
      </w:r>
      <w:r w:rsidRPr="00D112B4">
        <w:rPr>
          <w:rFonts w:ascii="Times New Roman" w:eastAsia="Times New Roman" w:hAnsi="Times New Roman" w:cs="Times New Roman"/>
          <w:color w:val="767676"/>
          <w:sz w:val="24"/>
          <w:szCs w:val="24"/>
        </w:rPr>
        <w:softHyphen/>
        <w:t>лами врачей и лечебно-профилактическими учреждениями в тесном контакте с тренерским коллективом. Врачебный контроль является составной частью общего учебно-тренировочного плана подготовки юных спортсменов. Главная особенность врачебного обследования юных спортсменов - это комплексный подход, направленный на изучение целостной дея</w:t>
      </w:r>
      <w:r w:rsidRPr="00D112B4">
        <w:rPr>
          <w:rFonts w:ascii="Times New Roman" w:eastAsia="Times New Roman" w:hAnsi="Times New Roman" w:cs="Times New Roman"/>
          <w:color w:val="767676"/>
          <w:sz w:val="24"/>
          <w:szCs w:val="24"/>
        </w:rPr>
        <w:softHyphen/>
        <w:t>тельности организма, обуславливающий его приспособляемость к физическому напряжению. При этом методы исследования подбира</w:t>
      </w:r>
      <w:r w:rsidRPr="00D112B4">
        <w:rPr>
          <w:rFonts w:ascii="Times New Roman" w:eastAsia="Times New Roman" w:hAnsi="Times New Roman" w:cs="Times New Roman"/>
          <w:color w:val="767676"/>
          <w:sz w:val="24"/>
          <w:szCs w:val="24"/>
        </w:rPr>
        <w:softHyphen/>
        <w:t>ются с таким расчетом, чтобы как можно полнее охарактеризовать все системы организма и выявить уровень функциональных возмож</w:t>
      </w:r>
      <w:r w:rsidRPr="00D112B4">
        <w:rPr>
          <w:rFonts w:ascii="Times New Roman" w:eastAsia="Times New Roman" w:hAnsi="Times New Roman" w:cs="Times New Roman"/>
          <w:color w:val="767676"/>
          <w:sz w:val="24"/>
          <w:szCs w:val="24"/>
        </w:rPr>
        <w:softHyphen/>
        <w:t>ностей.</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Тренировочные сборы:</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это организованный определенным образом распорядок дня спортсменов, предусматривающий ежедневно два тренировочных занятия и осуществляемый в условиях пребывания на спортивной базе. Они служат</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для концентрации тренировочных воздействий с целью получения максимального эффекта. В соответствии с целевой направленностью тренировочные сборы по подготовке к соревнованиям. Последние включают:</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сборы по общей или специальной физической подготовке;</w:t>
      </w:r>
    </w:p>
    <w:p w:rsidR="00142980"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тренировочные сборы в каникулярный период.</w:t>
      </w:r>
    </w:p>
    <w:p w:rsidR="00F73456" w:rsidRPr="00D112B4" w:rsidRDefault="00F73456"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1.3 Структура системы многолетней подготовки футболистов</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Весь период спортивной подготовки в </w:t>
      </w:r>
      <w:r w:rsidR="00F73456">
        <w:rPr>
          <w:rFonts w:ascii="Times New Roman" w:eastAsia="Times New Roman" w:hAnsi="Times New Roman" w:cs="Times New Roman"/>
          <w:color w:val="767676"/>
          <w:sz w:val="24"/>
          <w:szCs w:val="24"/>
        </w:rPr>
        <w:t>МБУ СШ</w:t>
      </w:r>
      <w:r w:rsidRPr="00D112B4">
        <w:rPr>
          <w:rFonts w:ascii="Times New Roman" w:eastAsia="Times New Roman" w:hAnsi="Times New Roman" w:cs="Times New Roman"/>
          <w:color w:val="767676"/>
          <w:sz w:val="24"/>
          <w:szCs w:val="24"/>
        </w:rPr>
        <w:t xml:space="preserve"> «</w:t>
      </w:r>
      <w:r w:rsidR="00F73456">
        <w:rPr>
          <w:rFonts w:ascii="Times New Roman" w:eastAsia="Times New Roman" w:hAnsi="Times New Roman" w:cs="Times New Roman"/>
          <w:color w:val="767676"/>
          <w:sz w:val="24"/>
          <w:szCs w:val="24"/>
        </w:rPr>
        <w:t>Ока</w:t>
      </w:r>
      <w:r w:rsidRPr="00D112B4">
        <w:rPr>
          <w:rFonts w:ascii="Times New Roman" w:eastAsia="Times New Roman" w:hAnsi="Times New Roman" w:cs="Times New Roman"/>
          <w:color w:val="767676"/>
          <w:sz w:val="24"/>
          <w:szCs w:val="24"/>
        </w:rPr>
        <w:t>» рассчитан на 10 лет и подразделяется на три этапа:</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начальной подготовки (НП);</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тренировочный этап (ТЭ);</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спортивного совершенствования.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Каждый из них имеет свою продолжительность и направлен на решение определенных задач.</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Общая направленность многолетней спортивной подготовки футболистов в </w:t>
      </w:r>
      <w:r w:rsidR="00F73456">
        <w:rPr>
          <w:rFonts w:ascii="Times New Roman" w:eastAsia="Times New Roman" w:hAnsi="Times New Roman" w:cs="Times New Roman"/>
          <w:color w:val="767676"/>
          <w:sz w:val="24"/>
          <w:szCs w:val="24"/>
        </w:rPr>
        <w:t xml:space="preserve">МБУ  </w:t>
      </w:r>
      <w:r w:rsidRPr="00D112B4">
        <w:rPr>
          <w:rFonts w:ascii="Times New Roman" w:eastAsia="Times New Roman" w:hAnsi="Times New Roman" w:cs="Times New Roman"/>
          <w:color w:val="767676"/>
          <w:sz w:val="24"/>
          <w:szCs w:val="24"/>
        </w:rPr>
        <w:t xml:space="preserve"> </w:t>
      </w:r>
      <w:r w:rsidR="00F73456">
        <w:rPr>
          <w:rFonts w:ascii="Times New Roman" w:eastAsia="Times New Roman" w:hAnsi="Times New Roman" w:cs="Times New Roman"/>
          <w:color w:val="767676"/>
          <w:sz w:val="24"/>
          <w:szCs w:val="24"/>
        </w:rPr>
        <w:t xml:space="preserve">СШ </w:t>
      </w:r>
      <w:r w:rsidRPr="00D112B4">
        <w:rPr>
          <w:rFonts w:ascii="Times New Roman" w:eastAsia="Times New Roman" w:hAnsi="Times New Roman" w:cs="Times New Roman"/>
          <w:color w:val="767676"/>
          <w:sz w:val="24"/>
          <w:szCs w:val="24"/>
        </w:rPr>
        <w:t>«</w:t>
      </w:r>
      <w:r w:rsidR="00F73456">
        <w:rPr>
          <w:rFonts w:ascii="Times New Roman" w:eastAsia="Times New Roman" w:hAnsi="Times New Roman" w:cs="Times New Roman"/>
          <w:color w:val="767676"/>
          <w:sz w:val="24"/>
          <w:szCs w:val="24"/>
        </w:rPr>
        <w:t>Ока</w:t>
      </w:r>
      <w:r w:rsidRPr="00D112B4">
        <w:rPr>
          <w:rFonts w:ascii="Times New Roman" w:eastAsia="Times New Roman" w:hAnsi="Times New Roman" w:cs="Times New Roman"/>
          <w:color w:val="767676"/>
          <w:sz w:val="24"/>
          <w:szCs w:val="24"/>
        </w:rPr>
        <w:t>» характеризуется:</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соблюдением рациональной последовательности этапов обучения приемам игры: ознакомление, изучение, совершенствование;</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расширением вариативности используемых игровых приемов и взаимодействий;</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увеличением доли соревновательных упражнений в процессе подготовки;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ростом объема выполняемых тренировочных нагрузок;</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повышением интенсивности занятий.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II. Нормативная часть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2.1 Продолжительность этапов подготовки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Продолжительность этапов спортивной подготовки футболистов, минимальный возраст лиц для зачисления на этапы и минимальное количество лиц, проходящих подготовку в группах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255" w:type="dxa"/>
        <w:shd w:val="clear" w:color="auto" w:fill="FFFFFF"/>
        <w:tblCellMar>
          <w:top w:w="105" w:type="dxa"/>
          <w:left w:w="105" w:type="dxa"/>
          <w:bottom w:w="105" w:type="dxa"/>
          <w:right w:w="105" w:type="dxa"/>
        </w:tblCellMar>
        <w:tblLook w:val="04A0"/>
      </w:tblPr>
      <w:tblGrid>
        <w:gridCol w:w="2433"/>
        <w:gridCol w:w="2526"/>
        <w:gridCol w:w="1824"/>
        <w:gridCol w:w="2472"/>
      </w:tblGrid>
      <w:tr w:rsidR="00142980" w:rsidRPr="00D112B4" w:rsidTr="008A3663">
        <w:tc>
          <w:tcPr>
            <w:tcW w:w="24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Этапы спортивной подготовки</w:t>
            </w:r>
          </w:p>
        </w:tc>
        <w:tc>
          <w:tcPr>
            <w:tcW w:w="252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Продолжительность этапов (в годах)</w:t>
            </w:r>
          </w:p>
        </w:tc>
        <w:tc>
          <w:tcPr>
            <w:tcW w:w="182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b/>
                <w:bCs/>
                <w:color w:val="767676"/>
                <w:sz w:val="24"/>
                <w:szCs w:val="24"/>
              </w:rPr>
              <w:t>Min</w:t>
            </w:r>
            <w:proofErr w:type="spellEnd"/>
            <w:r w:rsidRPr="00D112B4">
              <w:rPr>
                <w:rFonts w:ascii="Times New Roman" w:eastAsia="Times New Roman" w:hAnsi="Times New Roman" w:cs="Times New Roman"/>
                <w:b/>
                <w:bCs/>
                <w:color w:val="767676"/>
                <w:sz w:val="24"/>
                <w:szCs w:val="24"/>
              </w:rPr>
              <w:t> возраст для зачисления в группы (лет)</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b/>
                <w:bCs/>
                <w:color w:val="767676"/>
                <w:sz w:val="24"/>
                <w:szCs w:val="24"/>
              </w:rPr>
              <w:t>Min</w:t>
            </w:r>
            <w:proofErr w:type="spellEnd"/>
            <w:r w:rsidRPr="00D112B4">
              <w:rPr>
                <w:rFonts w:ascii="Times New Roman" w:eastAsia="Times New Roman" w:hAnsi="Times New Roman" w:cs="Times New Roman"/>
                <w:b/>
                <w:bCs/>
                <w:color w:val="767676"/>
                <w:sz w:val="24"/>
                <w:szCs w:val="24"/>
              </w:rPr>
              <w:t> наполняемость группы (кол-во человек)</w:t>
            </w:r>
          </w:p>
        </w:tc>
      </w:tr>
      <w:tr w:rsidR="00142980" w:rsidRPr="00D112B4" w:rsidTr="008A3663">
        <w:tc>
          <w:tcPr>
            <w:tcW w:w="24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w:t>
            </w:r>
            <w:r w:rsidRPr="00D112B4">
              <w:rPr>
                <w:rFonts w:ascii="Times New Roman" w:eastAsia="Times New Roman" w:hAnsi="Times New Roman" w:cs="Times New Roman"/>
                <w:color w:val="767676"/>
                <w:sz w:val="24"/>
                <w:szCs w:val="24"/>
              </w:rPr>
              <w:br/>
              <w:t>начальной </w:t>
            </w:r>
            <w:r w:rsidRPr="00D112B4">
              <w:rPr>
                <w:rFonts w:ascii="Times New Roman" w:eastAsia="Times New Roman" w:hAnsi="Times New Roman" w:cs="Times New Roman"/>
                <w:color w:val="767676"/>
                <w:sz w:val="24"/>
                <w:szCs w:val="24"/>
              </w:rPr>
              <w:br/>
              <w:t>подготовки</w:t>
            </w:r>
          </w:p>
        </w:tc>
        <w:tc>
          <w:tcPr>
            <w:tcW w:w="252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82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8A3663"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8</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12 - 14</w:t>
            </w:r>
          </w:p>
        </w:tc>
      </w:tr>
      <w:tr w:rsidR="00142980" w:rsidRPr="00D112B4" w:rsidTr="008A3663">
        <w:tc>
          <w:tcPr>
            <w:tcW w:w="24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Тренировочный </w:t>
            </w:r>
            <w:r w:rsidRPr="00D112B4">
              <w:rPr>
                <w:rFonts w:ascii="Times New Roman" w:eastAsia="Times New Roman" w:hAnsi="Times New Roman" w:cs="Times New Roman"/>
                <w:color w:val="767676"/>
                <w:sz w:val="24"/>
                <w:szCs w:val="24"/>
              </w:rPr>
              <w:br/>
              <w:t>этап (этап </w:t>
            </w:r>
            <w:r w:rsidRPr="00D112B4">
              <w:rPr>
                <w:rFonts w:ascii="Times New Roman" w:eastAsia="Times New Roman" w:hAnsi="Times New Roman" w:cs="Times New Roman"/>
                <w:color w:val="767676"/>
                <w:sz w:val="24"/>
                <w:szCs w:val="24"/>
              </w:rPr>
              <w:br/>
              <w:t>спортивной </w:t>
            </w:r>
            <w:r w:rsidRPr="00D112B4">
              <w:rPr>
                <w:rFonts w:ascii="Times New Roman" w:eastAsia="Times New Roman" w:hAnsi="Times New Roman" w:cs="Times New Roman"/>
                <w:color w:val="767676"/>
                <w:sz w:val="24"/>
                <w:szCs w:val="24"/>
              </w:rPr>
              <w:br/>
              <w:t>специализации)</w:t>
            </w:r>
          </w:p>
        </w:tc>
        <w:tc>
          <w:tcPr>
            <w:tcW w:w="252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182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8A3663" w:rsidP="008A3663">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10</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12 - 14</w:t>
            </w:r>
          </w:p>
        </w:tc>
      </w:tr>
      <w:tr w:rsidR="00142980" w:rsidRPr="00D112B4" w:rsidTr="008A3663">
        <w:tc>
          <w:tcPr>
            <w:tcW w:w="24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w:t>
            </w:r>
            <w:r w:rsidRPr="00D112B4">
              <w:rPr>
                <w:rFonts w:ascii="Times New Roman" w:eastAsia="Times New Roman" w:hAnsi="Times New Roman" w:cs="Times New Roman"/>
                <w:color w:val="767676"/>
                <w:sz w:val="24"/>
                <w:szCs w:val="24"/>
              </w:rPr>
              <w:br/>
              <w:t>совершенствования </w:t>
            </w:r>
            <w:r w:rsidRPr="00D112B4">
              <w:rPr>
                <w:rFonts w:ascii="Times New Roman" w:eastAsia="Times New Roman" w:hAnsi="Times New Roman" w:cs="Times New Roman"/>
                <w:color w:val="767676"/>
                <w:sz w:val="24"/>
                <w:szCs w:val="24"/>
              </w:rPr>
              <w:br/>
              <w:t>спортивного </w:t>
            </w:r>
            <w:r w:rsidRPr="00D112B4">
              <w:rPr>
                <w:rFonts w:ascii="Times New Roman" w:eastAsia="Times New Roman" w:hAnsi="Times New Roman" w:cs="Times New Roman"/>
                <w:color w:val="767676"/>
                <w:sz w:val="24"/>
                <w:szCs w:val="24"/>
              </w:rPr>
              <w:br/>
              <w:t>мастерства</w:t>
            </w:r>
          </w:p>
        </w:tc>
        <w:tc>
          <w:tcPr>
            <w:tcW w:w="252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Без ограничений</w:t>
            </w:r>
          </w:p>
        </w:tc>
        <w:tc>
          <w:tcPr>
            <w:tcW w:w="182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2 - 6</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D112B4" w:rsidRP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2.2 Соотношение объемов видов подготовки</w:t>
      </w:r>
    </w:p>
    <w:p w:rsidR="00142980" w:rsidRPr="00D112B4" w:rsidRDefault="00142980" w:rsidP="00D112B4">
      <w:pPr>
        <w:shd w:val="clear" w:color="auto" w:fill="FFFFFF"/>
        <w:spacing w:after="125" w:line="240" w:lineRule="auto"/>
        <w:ind w:firstLine="567"/>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Соотношение объемов тренировочного процесса по видам подготовки на различных этапах спортивной подготовки (</w:t>
      </w:r>
      <w:proofErr w:type="gramStart"/>
      <w:r w:rsidRPr="00D112B4">
        <w:rPr>
          <w:rFonts w:ascii="Times New Roman" w:eastAsia="Times New Roman" w:hAnsi="Times New Roman" w:cs="Times New Roman"/>
          <w:color w:val="767676"/>
          <w:sz w:val="24"/>
          <w:szCs w:val="24"/>
        </w:rPr>
        <w:t>в</w:t>
      </w:r>
      <w:proofErr w:type="gramEnd"/>
      <w:r w:rsidRPr="00D112B4">
        <w:rPr>
          <w:rFonts w:ascii="Times New Roman" w:eastAsia="Times New Roman" w:hAnsi="Times New Roman" w:cs="Times New Roman"/>
          <w:color w:val="767676"/>
          <w:sz w:val="24"/>
          <w:szCs w:val="24"/>
        </w:rPr>
        <w:t xml:space="preserve"> %)</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8719" w:type="dxa"/>
        <w:shd w:val="clear" w:color="auto" w:fill="FFFFFF"/>
        <w:tblCellMar>
          <w:top w:w="75" w:type="dxa"/>
          <w:left w:w="75" w:type="dxa"/>
          <w:bottom w:w="75" w:type="dxa"/>
          <w:right w:w="75" w:type="dxa"/>
        </w:tblCellMar>
        <w:tblLook w:val="04A0"/>
      </w:tblPr>
      <w:tblGrid>
        <w:gridCol w:w="1894"/>
        <w:gridCol w:w="1055"/>
        <w:gridCol w:w="1334"/>
        <w:gridCol w:w="1055"/>
        <w:gridCol w:w="1210"/>
        <w:gridCol w:w="2171"/>
      </w:tblGrid>
      <w:tr w:rsidR="00D112B4" w:rsidRPr="00D112B4" w:rsidTr="008A3663">
        <w:tc>
          <w:tcPr>
            <w:tcW w:w="1894" w:type="dxa"/>
            <w:vMerge w:val="restart"/>
            <w:tcBorders>
              <w:top w:val="single" w:sz="4" w:space="0" w:color="000000"/>
              <w:left w:val="single" w:sz="4" w:space="0" w:color="000000"/>
              <w:bottom w:val="single" w:sz="4" w:space="0" w:color="000000"/>
              <w:right w:val="nil"/>
            </w:tcBorders>
            <w:shd w:val="clear" w:color="auto" w:fill="FFFFFF"/>
            <w:tcMar>
              <w:top w:w="72"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Разделы </w:t>
            </w:r>
            <w:r w:rsidRPr="00D112B4">
              <w:rPr>
                <w:rFonts w:ascii="Times New Roman" w:eastAsia="Times New Roman" w:hAnsi="Times New Roman" w:cs="Times New Roman"/>
                <w:color w:val="767676"/>
                <w:sz w:val="24"/>
                <w:szCs w:val="24"/>
              </w:rPr>
              <w:br/>
              <w:t>спортивной </w:t>
            </w:r>
            <w:r w:rsidRPr="00D112B4">
              <w:rPr>
                <w:rFonts w:ascii="Times New Roman" w:eastAsia="Times New Roman" w:hAnsi="Times New Roman" w:cs="Times New Roman"/>
                <w:color w:val="767676"/>
                <w:sz w:val="24"/>
                <w:szCs w:val="24"/>
              </w:rPr>
              <w:br/>
              <w:t>подготовки</w:t>
            </w:r>
          </w:p>
        </w:tc>
        <w:tc>
          <w:tcPr>
            <w:tcW w:w="6825" w:type="dxa"/>
            <w:gridSpan w:val="5"/>
            <w:tcBorders>
              <w:top w:val="single" w:sz="4" w:space="0" w:color="000000"/>
              <w:left w:val="single" w:sz="4" w:space="0" w:color="000000"/>
              <w:bottom w:val="single" w:sz="4" w:space="0" w:color="000000"/>
              <w:right w:val="single" w:sz="4" w:space="0" w:color="auto"/>
            </w:tcBorders>
            <w:shd w:val="clear" w:color="auto" w:fill="FFFFFF"/>
            <w:tcMar>
              <w:top w:w="72" w:type="dxa"/>
              <w:left w:w="72" w:type="dxa"/>
              <w:bottom w:w="72" w:type="dxa"/>
              <w:right w:w="72"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Этапы и годы спортивной подготовки</w:t>
            </w:r>
          </w:p>
        </w:tc>
      </w:tr>
      <w:tr w:rsidR="00D112B4"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D112B4" w:rsidRPr="00D112B4" w:rsidRDefault="00D112B4" w:rsidP="00D112B4">
            <w:pPr>
              <w:spacing w:after="0" w:line="240" w:lineRule="auto"/>
              <w:jc w:val="both"/>
              <w:rPr>
                <w:rFonts w:ascii="Times New Roman" w:eastAsia="Times New Roman" w:hAnsi="Times New Roman" w:cs="Times New Roman"/>
                <w:color w:val="767676"/>
                <w:sz w:val="24"/>
                <w:szCs w:val="24"/>
              </w:rPr>
            </w:pPr>
          </w:p>
        </w:tc>
        <w:tc>
          <w:tcPr>
            <w:tcW w:w="2389" w:type="dxa"/>
            <w:gridSpan w:val="2"/>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начальной </w:t>
            </w:r>
            <w:r w:rsidRPr="00D112B4">
              <w:rPr>
                <w:rFonts w:ascii="Times New Roman" w:eastAsia="Times New Roman" w:hAnsi="Times New Roman" w:cs="Times New Roman"/>
                <w:color w:val="767676"/>
                <w:sz w:val="24"/>
                <w:szCs w:val="24"/>
              </w:rPr>
              <w:br/>
              <w:t>подготовки</w:t>
            </w:r>
          </w:p>
        </w:tc>
        <w:tc>
          <w:tcPr>
            <w:tcW w:w="2265" w:type="dxa"/>
            <w:gridSpan w:val="2"/>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Тренировочный </w:t>
            </w:r>
            <w:r w:rsidRPr="00D112B4">
              <w:rPr>
                <w:rFonts w:ascii="Times New Roman" w:eastAsia="Times New Roman" w:hAnsi="Times New Roman" w:cs="Times New Roman"/>
                <w:color w:val="767676"/>
                <w:sz w:val="24"/>
                <w:szCs w:val="24"/>
              </w:rPr>
              <w:br/>
              <w:t>этап (этап </w:t>
            </w:r>
            <w:r w:rsidRPr="00D112B4">
              <w:rPr>
                <w:rFonts w:ascii="Times New Roman" w:eastAsia="Times New Roman" w:hAnsi="Times New Roman" w:cs="Times New Roman"/>
                <w:color w:val="767676"/>
                <w:sz w:val="24"/>
                <w:szCs w:val="24"/>
              </w:rPr>
              <w:br/>
              <w:t>спортивной </w:t>
            </w:r>
            <w:r w:rsidRPr="00D112B4">
              <w:rPr>
                <w:rFonts w:ascii="Times New Roman" w:eastAsia="Times New Roman" w:hAnsi="Times New Roman" w:cs="Times New Roman"/>
                <w:color w:val="767676"/>
                <w:sz w:val="24"/>
                <w:szCs w:val="24"/>
              </w:rPr>
              <w:br/>
              <w:t>специализации)</w:t>
            </w:r>
          </w:p>
        </w:tc>
        <w:tc>
          <w:tcPr>
            <w:tcW w:w="2171" w:type="dxa"/>
            <w:vMerge w:val="restart"/>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8A3663" w:rsidRDefault="008A3663" w:rsidP="008A3663">
            <w:pPr>
              <w:spacing w:after="125" w:line="240" w:lineRule="auto"/>
              <w:jc w:val="center"/>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Этап</w:t>
            </w:r>
          </w:p>
          <w:p w:rsidR="00D112B4" w:rsidRPr="00D112B4" w:rsidRDefault="008A3663" w:rsidP="008A3663">
            <w:pPr>
              <w:spacing w:after="125" w:line="240" w:lineRule="auto"/>
              <w:jc w:val="center"/>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совершенствования </w:t>
            </w:r>
            <w:r>
              <w:rPr>
                <w:rFonts w:ascii="Times New Roman" w:eastAsia="Times New Roman" w:hAnsi="Times New Roman" w:cs="Times New Roman"/>
                <w:color w:val="767676"/>
                <w:sz w:val="24"/>
                <w:szCs w:val="24"/>
              </w:rPr>
              <w:br/>
              <w:t>спортивного </w:t>
            </w:r>
            <w:r>
              <w:rPr>
                <w:rFonts w:ascii="Times New Roman" w:eastAsia="Times New Roman" w:hAnsi="Times New Roman" w:cs="Times New Roman"/>
                <w:color w:val="767676"/>
                <w:sz w:val="24"/>
                <w:szCs w:val="24"/>
              </w:rPr>
              <w:br/>
              <w:t>мастер</w:t>
            </w:r>
            <w:r w:rsidR="00D112B4" w:rsidRPr="00D112B4">
              <w:rPr>
                <w:rFonts w:ascii="Times New Roman" w:eastAsia="Times New Roman" w:hAnsi="Times New Roman" w:cs="Times New Roman"/>
                <w:color w:val="767676"/>
                <w:sz w:val="24"/>
                <w:szCs w:val="24"/>
              </w:rPr>
              <w:t>ства</w:t>
            </w:r>
          </w:p>
        </w:tc>
      </w:tr>
      <w:tr w:rsidR="00D112B4"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D112B4" w:rsidRPr="00D112B4" w:rsidRDefault="00D112B4" w:rsidP="00D112B4">
            <w:pPr>
              <w:spacing w:after="0" w:line="240" w:lineRule="auto"/>
              <w:jc w:val="both"/>
              <w:rPr>
                <w:rFonts w:ascii="Times New Roman" w:eastAsia="Times New Roman" w:hAnsi="Times New Roman" w:cs="Times New Roman"/>
                <w:color w:val="767676"/>
                <w:sz w:val="24"/>
                <w:szCs w:val="24"/>
              </w:rPr>
            </w:pP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год</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w:t>
            </w:r>
            <w:r w:rsidRPr="00D112B4">
              <w:rPr>
                <w:rFonts w:ascii="Times New Roman" w:eastAsia="Times New Roman" w:hAnsi="Times New Roman" w:cs="Times New Roman"/>
                <w:color w:val="767676"/>
                <w:sz w:val="24"/>
                <w:szCs w:val="24"/>
              </w:rPr>
              <w:br/>
              <w:t>года</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w:t>
            </w:r>
            <w:r w:rsidRPr="00D112B4">
              <w:rPr>
                <w:rFonts w:ascii="Times New Roman" w:eastAsia="Times New Roman" w:hAnsi="Times New Roman" w:cs="Times New Roman"/>
                <w:color w:val="767676"/>
                <w:sz w:val="24"/>
                <w:szCs w:val="24"/>
              </w:rPr>
              <w:br/>
              <w:t>двух </w:t>
            </w:r>
            <w:r w:rsidRPr="00D112B4">
              <w:rPr>
                <w:rFonts w:ascii="Times New Roman" w:eastAsia="Times New Roman" w:hAnsi="Times New Roman" w:cs="Times New Roman"/>
                <w:color w:val="767676"/>
                <w:sz w:val="24"/>
                <w:szCs w:val="24"/>
              </w:rPr>
              <w:br/>
              <w:t>лет</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w:t>
            </w:r>
            <w:r w:rsidRPr="00D112B4">
              <w:rPr>
                <w:rFonts w:ascii="Times New Roman" w:eastAsia="Times New Roman" w:hAnsi="Times New Roman" w:cs="Times New Roman"/>
                <w:color w:val="767676"/>
                <w:sz w:val="24"/>
                <w:szCs w:val="24"/>
              </w:rPr>
              <w:br/>
              <w:t>двух </w:t>
            </w:r>
            <w:r w:rsidRPr="00D112B4">
              <w:rPr>
                <w:rFonts w:ascii="Times New Roman" w:eastAsia="Times New Roman" w:hAnsi="Times New Roman" w:cs="Times New Roman"/>
                <w:color w:val="767676"/>
                <w:sz w:val="24"/>
                <w:szCs w:val="24"/>
              </w:rPr>
              <w:br/>
              <w:t>лет</w:t>
            </w:r>
          </w:p>
        </w:tc>
        <w:tc>
          <w:tcPr>
            <w:tcW w:w="2171" w:type="dxa"/>
            <w:vMerge/>
            <w:tcBorders>
              <w:top w:val="nil"/>
              <w:left w:val="single" w:sz="4" w:space="0" w:color="000000"/>
              <w:bottom w:val="single" w:sz="4" w:space="0" w:color="000000"/>
              <w:right w:val="single" w:sz="4" w:space="0" w:color="auto"/>
            </w:tcBorders>
            <w:shd w:val="clear" w:color="auto" w:fill="FFFFFF"/>
            <w:hideMark/>
          </w:tcPr>
          <w:p w:rsidR="00D112B4" w:rsidRPr="00D112B4" w:rsidRDefault="00D112B4" w:rsidP="00D112B4">
            <w:pPr>
              <w:spacing w:after="0" w:line="240" w:lineRule="auto"/>
              <w:jc w:val="both"/>
              <w:rPr>
                <w:rFonts w:ascii="Times New Roman" w:eastAsia="Times New Roman" w:hAnsi="Times New Roman" w:cs="Times New Roman"/>
                <w:color w:val="767676"/>
                <w:sz w:val="24"/>
                <w:szCs w:val="24"/>
              </w:rPr>
            </w:pPr>
          </w:p>
        </w:tc>
      </w:tr>
      <w:tr w:rsidR="00D112B4" w:rsidRPr="00D112B4" w:rsidTr="008A3663">
        <w:trPr>
          <w:trHeight w:val="450"/>
        </w:trPr>
        <w:tc>
          <w:tcPr>
            <w:tcW w:w="189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Общая </w:t>
            </w:r>
            <w:r w:rsidRPr="00D112B4">
              <w:rPr>
                <w:rFonts w:ascii="Times New Roman" w:eastAsia="Times New Roman" w:hAnsi="Times New Roman" w:cs="Times New Roman"/>
                <w:color w:val="767676"/>
                <w:sz w:val="24"/>
                <w:szCs w:val="24"/>
              </w:rPr>
              <w:br/>
              <w:t>физическая </w:t>
            </w:r>
            <w:r w:rsidRPr="00D112B4">
              <w:rPr>
                <w:rFonts w:ascii="Times New Roman" w:eastAsia="Times New Roman" w:hAnsi="Times New Roman" w:cs="Times New Roman"/>
                <w:color w:val="767676"/>
                <w:sz w:val="24"/>
                <w:szCs w:val="24"/>
              </w:rPr>
              <w:br/>
              <w:t>подготовка</w:t>
            </w:r>
            <w:proofErr w:type="gramStart"/>
            <w:r w:rsidRPr="00D112B4">
              <w:rPr>
                <w:rFonts w:ascii="Times New Roman" w:eastAsia="Times New Roman" w:hAnsi="Times New Roman" w:cs="Times New Roman"/>
                <w:color w:val="767676"/>
                <w:sz w:val="24"/>
                <w:szCs w:val="24"/>
              </w:rPr>
              <w:t xml:space="preserve"> (%)</w:t>
            </w:r>
            <w:proofErr w:type="gramEnd"/>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13 - 17</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13 - 17</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13 - 17</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13 - 17</w:t>
            </w:r>
          </w:p>
        </w:tc>
        <w:tc>
          <w:tcPr>
            <w:tcW w:w="2171"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4 - 6</w:t>
            </w:r>
          </w:p>
        </w:tc>
      </w:tr>
      <w:tr w:rsidR="00D112B4" w:rsidRPr="00D112B4" w:rsidTr="008A3663">
        <w:trPr>
          <w:trHeight w:val="450"/>
        </w:trPr>
        <w:tc>
          <w:tcPr>
            <w:tcW w:w="189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Специальная </w:t>
            </w:r>
            <w:r w:rsidRPr="00D112B4">
              <w:rPr>
                <w:rFonts w:ascii="Times New Roman" w:eastAsia="Times New Roman" w:hAnsi="Times New Roman" w:cs="Times New Roman"/>
                <w:color w:val="767676"/>
                <w:sz w:val="24"/>
                <w:szCs w:val="24"/>
              </w:rPr>
              <w:br/>
              <w:t>физическая </w:t>
            </w:r>
            <w:r w:rsidRPr="00D112B4">
              <w:rPr>
                <w:rFonts w:ascii="Times New Roman" w:eastAsia="Times New Roman" w:hAnsi="Times New Roman" w:cs="Times New Roman"/>
                <w:color w:val="767676"/>
                <w:sz w:val="24"/>
                <w:szCs w:val="24"/>
              </w:rPr>
              <w:br/>
              <w:t>подготовка</w:t>
            </w:r>
            <w:proofErr w:type="gramStart"/>
            <w:r w:rsidRPr="00D112B4">
              <w:rPr>
                <w:rFonts w:ascii="Times New Roman" w:eastAsia="Times New Roman" w:hAnsi="Times New Roman" w:cs="Times New Roman"/>
                <w:color w:val="767676"/>
                <w:sz w:val="24"/>
                <w:szCs w:val="24"/>
              </w:rPr>
              <w:t xml:space="preserve"> (%)</w:t>
            </w:r>
            <w:proofErr w:type="gramEnd"/>
          </w:p>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4 - 6</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4 - 6</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c>
          <w:tcPr>
            <w:tcW w:w="2171"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r>
      <w:tr w:rsidR="00D112B4" w:rsidRPr="00D112B4" w:rsidTr="008A3663">
        <w:trPr>
          <w:trHeight w:val="255"/>
        </w:trPr>
        <w:tc>
          <w:tcPr>
            <w:tcW w:w="189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Техническая </w:t>
            </w:r>
            <w:r w:rsidRPr="00D112B4">
              <w:rPr>
                <w:rFonts w:ascii="Times New Roman" w:eastAsia="Times New Roman" w:hAnsi="Times New Roman" w:cs="Times New Roman"/>
                <w:color w:val="767676"/>
                <w:sz w:val="24"/>
                <w:szCs w:val="24"/>
              </w:rPr>
              <w:br/>
              <w:t>подготовка</w:t>
            </w:r>
            <w:proofErr w:type="gramStart"/>
            <w:r w:rsidRPr="00D112B4">
              <w:rPr>
                <w:rFonts w:ascii="Times New Roman" w:eastAsia="Times New Roman" w:hAnsi="Times New Roman" w:cs="Times New Roman"/>
                <w:color w:val="767676"/>
                <w:sz w:val="24"/>
                <w:szCs w:val="24"/>
              </w:rPr>
              <w:t xml:space="preserve"> (%)</w:t>
            </w:r>
            <w:proofErr w:type="gramEnd"/>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35 - 45</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35 - 45</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26 - 34</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18 - 23</w:t>
            </w:r>
          </w:p>
        </w:tc>
        <w:tc>
          <w:tcPr>
            <w:tcW w:w="2171"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13 - 17</w:t>
            </w:r>
          </w:p>
        </w:tc>
      </w:tr>
      <w:tr w:rsidR="00D112B4" w:rsidRPr="00D112B4" w:rsidTr="008A3663">
        <w:trPr>
          <w:trHeight w:val="855"/>
        </w:trPr>
        <w:tc>
          <w:tcPr>
            <w:tcW w:w="189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Тактическая, </w:t>
            </w:r>
            <w:r w:rsidRPr="00D112B4">
              <w:rPr>
                <w:rFonts w:ascii="Times New Roman" w:eastAsia="Times New Roman" w:hAnsi="Times New Roman" w:cs="Times New Roman"/>
                <w:color w:val="767676"/>
                <w:sz w:val="24"/>
                <w:szCs w:val="24"/>
              </w:rPr>
              <w:br/>
              <w:t>теоретическая, </w:t>
            </w:r>
            <w:r w:rsidRPr="00D112B4">
              <w:rPr>
                <w:rFonts w:ascii="Times New Roman" w:eastAsia="Times New Roman" w:hAnsi="Times New Roman" w:cs="Times New Roman"/>
                <w:color w:val="767676"/>
                <w:sz w:val="24"/>
                <w:szCs w:val="24"/>
              </w:rPr>
              <w:br/>
              <w:t>психологическая</w:t>
            </w:r>
            <w:r w:rsidRPr="00D112B4">
              <w:rPr>
                <w:rFonts w:ascii="Times New Roman" w:eastAsia="Times New Roman" w:hAnsi="Times New Roman" w:cs="Times New Roman"/>
                <w:color w:val="767676"/>
                <w:sz w:val="24"/>
                <w:szCs w:val="24"/>
              </w:rPr>
              <w:br/>
              <w:t>подготовка</w:t>
            </w:r>
            <w:proofErr w:type="gramStart"/>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t>(%)</w:t>
            </w:r>
            <w:proofErr w:type="gramEnd"/>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9 - 11</w:t>
            </w:r>
          </w:p>
        </w:tc>
        <w:tc>
          <w:tcPr>
            <w:tcW w:w="2171"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13 - 17</w:t>
            </w:r>
          </w:p>
        </w:tc>
      </w:tr>
      <w:tr w:rsidR="00D112B4" w:rsidRPr="00D112B4" w:rsidTr="008A3663">
        <w:trPr>
          <w:trHeight w:val="645"/>
        </w:trPr>
        <w:tc>
          <w:tcPr>
            <w:tcW w:w="189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proofErr w:type="spellStart"/>
            <w:proofErr w:type="gramStart"/>
            <w:r w:rsidRPr="00D112B4">
              <w:rPr>
                <w:rFonts w:ascii="Times New Roman" w:eastAsia="Times New Roman" w:hAnsi="Times New Roman" w:cs="Times New Roman"/>
                <w:color w:val="767676"/>
                <w:sz w:val="24"/>
                <w:szCs w:val="24"/>
              </w:rPr>
              <w:t>Технико</w:t>
            </w:r>
            <w:proofErr w:type="spell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t>тактическая</w:t>
            </w:r>
            <w:proofErr w:type="gram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t>(интегральная) </w:t>
            </w:r>
            <w:r w:rsidRPr="00D112B4">
              <w:rPr>
                <w:rFonts w:ascii="Times New Roman" w:eastAsia="Times New Roman" w:hAnsi="Times New Roman" w:cs="Times New Roman"/>
                <w:color w:val="767676"/>
                <w:sz w:val="24"/>
                <w:szCs w:val="24"/>
              </w:rPr>
              <w:br/>
              <w:t>подготовка (%)</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22 - 28</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22 - 28</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26 - 34</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31 - 39</w:t>
            </w:r>
          </w:p>
        </w:tc>
        <w:tc>
          <w:tcPr>
            <w:tcW w:w="2171"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35 - 45</w:t>
            </w:r>
          </w:p>
        </w:tc>
      </w:tr>
      <w:tr w:rsidR="00D112B4" w:rsidRPr="00D112B4" w:rsidTr="008A3663">
        <w:trPr>
          <w:trHeight w:val="840"/>
        </w:trPr>
        <w:tc>
          <w:tcPr>
            <w:tcW w:w="189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Участие в </w:t>
            </w:r>
            <w:r w:rsidRPr="00D112B4">
              <w:rPr>
                <w:rFonts w:ascii="Times New Roman" w:eastAsia="Times New Roman" w:hAnsi="Times New Roman" w:cs="Times New Roman"/>
                <w:color w:val="767676"/>
                <w:sz w:val="24"/>
                <w:szCs w:val="24"/>
              </w:rPr>
              <w:br/>
              <w:t>соревнованиях, </w:t>
            </w:r>
            <w:r w:rsidRPr="00D112B4">
              <w:rPr>
                <w:rFonts w:ascii="Times New Roman" w:eastAsia="Times New Roman" w:hAnsi="Times New Roman" w:cs="Times New Roman"/>
                <w:color w:val="767676"/>
                <w:sz w:val="24"/>
                <w:szCs w:val="24"/>
              </w:rPr>
              <w:br/>
              <w:t>тренерская и </w:t>
            </w:r>
            <w:r w:rsidRPr="00D112B4">
              <w:rPr>
                <w:rFonts w:ascii="Times New Roman" w:eastAsia="Times New Roman" w:hAnsi="Times New Roman" w:cs="Times New Roman"/>
                <w:color w:val="767676"/>
                <w:sz w:val="24"/>
                <w:szCs w:val="24"/>
              </w:rPr>
              <w:br/>
              <w:t>судейская </w:t>
            </w:r>
            <w:r w:rsidRPr="00D112B4">
              <w:rPr>
                <w:rFonts w:ascii="Times New Roman" w:eastAsia="Times New Roman" w:hAnsi="Times New Roman" w:cs="Times New Roman"/>
                <w:color w:val="767676"/>
                <w:sz w:val="24"/>
                <w:szCs w:val="24"/>
              </w:rPr>
              <w:br/>
              <w:t>практика</w:t>
            </w:r>
            <w:proofErr w:type="gramStart"/>
            <w:r w:rsidRPr="00D112B4">
              <w:rPr>
                <w:rFonts w:ascii="Times New Roman" w:eastAsia="Times New Roman" w:hAnsi="Times New Roman" w:cs="Times New Roman"/>
                <w:color w:val="767676"/>
                <w:sz w:val="24"/>
                <w:szCs w:val="24"/>
              </w:rPr>
              <w:t xml:space="preserve"> (%)</w:t>
            </w:r>
            <w:proofErr w:type="gramEnd"/>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4 - 6</w:t>
            </w:r>
          </w:p>
        </w:tc>
        <w:tc>
          <w:tcPr>
            <w:tcW w:w="13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4 - 6</w:t>
            </w:r>
          </w:p>
        </w:tc>
        <w:tc>
          <w:tcPr>
            <w:tcW w:w="10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5 - 8</w:t>
            </w:r>
          </w:p>
        </w:tc>
        <w:tc>
          <w:tcPr>
            <w:tcW w:w="1210"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5 - 8</w:t>
            </w:r>
          </w:p>
        </w:tc>
        <w:tc>
          <w:tcPr>
            <w:tcW w:w="2171"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8 - 10</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D112B4" w:rsidRPr="00D112B4" w:rsidRDefault="00D112B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2.3. Планируемые показатели соревновательной деятельности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8010" w:type="dxa"/>
        <w:shd w:val="clear" w:color="auto" w:fill="FFFFFF"/>
        <w:tblCellMar>
          <w:top w:w="75" w:type="dxa"/>
          <w:left w:w="75" w:type="dxa"/>
          <w:bottom w:w="75" w:type="dxa"/>
          <w:right w:w="75" w:type="dxa"/>
        </w:tblCellMar>
        <w:tblLook w:val="04A0"/>
      </w:tblPr>
      <w:tblGrid>
        <w:gridCol w:w="1543"/>
        <w:gridCol w:w="1054"/>
        <w:gridCol w:w="1209"/>
        <w:gridCol w:w="1054"/>
        <w:gridCol w:w="1333"/>
        <w:gridCol w:w="1817"/>
      </w:tblGrid>
      <w:tr w:rsidR="00D112B4" w:rsidRPr="00D112B4" w:rsidTr="008A3663">
        <w:tc>
          <w:tcPr>
            <w:tcW w:w="1543" w:type="dxa"/>
            <w:vMerge w:val="restart"/>
            <w:tcBorders>
              <w:top w:val="single" w:sz="4" w:space="0" w:color="000000"/>
              <w:left w:val="single" w:sz="4" w:space="0" w:color="000000"/>
              <w:bottom w:val="single" w:sz="4" w:space="0" w:color="000000"/>
              <w:right w:val="nil"/>
            </w:tcBorders>
            <w:shd w:val="clear" w:color="auto" w:fill="FFFFFF"/>
            <w:tcMar>
              <w:top w:w="72"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Виды </w:t>
            </w:r>
            <w:r w:rsidRPr="00D112B4">
              <w:rPr>
                <w:rFonts w:ascii="Times New Roman" w:eastAsia="Times New Roman" w:hAnsi="Times New Roman" w:cs="Times New Roman"/>
                <w:color w:val="767676"/>
                <w:sz w:val="24"/>
                <w:szCs w:val="24"/>
              </w:rPr>
              <w:br/>
              <w:t>соревнований</w:t>
            </w:r>
            <w:r w:rsidRPr="00D112B4">
              <w:rPr>
                <w:rFonts w:ascii="Times New Roman" w:eastAsia="Times New Roman" w:hAnsi="Times New Roman" w:cs="Times New Roman"/>
                <w:color w:val="767676"/>
                <w:sz w:val="24"/>
                <w:szCs w:val="24"/>
              </w:rPr>
              <w:br/>
              <w:t>(игр)</w:t>
            </w:r>
          </w:p>
        </w:tc>
        <w:tc>
          <w:tcPr>
            <w:tcW w:w="6467" w:type="dxa"/>
            <w:gridSpan w:val="5"/>
            <w:tcBorders>
              <w:top w:val="single" w:sz="4" w:space="0" w:color="000000"/>
              <w:left w:val="single" w:sz="4" w:space="0" w:color="000000"/>
              <w:bottom w:val="single" w:sz="4" w:space="0" w:color="000000"/>
              <w:right w:val="single" w:sz="4" w:space="0" w:color="auto"/>
            </w:tcBorders>
            <w:shd w:val="clear" w:color="auto" w:fill="FFFFFF"/>
            <w:tcMar>
              <w:top w:w="72" w:type="dxa"/>
              <w:left w:w="72" w:type="dxa"/>
              <w:bottom w:w="72" w:type="dxa"/>
              <w:right w:w="72"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Этапы и годы спортивной подготовки</w:t>
            </w:r>
          </w:p>
        </w:tc>
      </w:tr>
      <w:tr w:rsidR="00D112B4"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D112B4" w:rsidRPr="00D112B4" w:rsidRDefault="00D112B4" w:rsidP="00D112B4">
            <w:pPr>
              <w:spacing w:after="0" w:line="240" w:lineRule="auto"/>
              <w:jc w:val="both"/>
              <w:rPr>
                <w:rFonts w:ascii="Times New Roman" w:eastAsia="Times New Roman" w:hAnsi="Times New Roman" w:cs="Times New Roman"/>
                <w:color w:val="767676"/>
                <w:sz w:val="24"/>
                <w:szCs w:val="24"/>
              </w:rPr>
            </w:pPr>
          </w:p>
        </w:tc>
        <w:tc>
          <w:tcPr>
            <w:tcW w:w="2263" w:type="dxa"/>
            <w:gridSpan w:val="2"/>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начальной </w:t>
            </w:r>
            <w:r w:rsidRPr="00D112B4">
              <w:rPr>
                <w:rFonts w:ascii="Times New Roman" w:eastAsia="Times New Roman" w:hAnsi="Times New Roman" w:cs="Times New Roman"/>
                <w:color w:val="767676"/>
                <w:sz w:val="24"/>
                <w:szCs w:val="24"/>
              </w:rPr>
              <w:br/>
              <w:t>подготовки</w:t>
            </w:r>
          </w:p>
        </w:tc>
        <w:tc>
          <w:tcPr>
            <w:tcW w:w="2387" w:type="dxa"/>
            <w:gridSpan w:val="2"/>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Тренировочный </w:t>
            </w:r>
            <w:r w:rsidRPr="00D112B4">
              <w:rPr>
                <w:rFonts w:ascii="Times New Roman" w:eastAsia="Times New Roman" w:hAnsi="Times New Roman" w:cs="Times New Roman"/>
                <w:color w:val="767676"/>
                <w:sz w:val="24"/>
                <w:szCs w:val="24"/>
              </w:rPr>
              <w:br/>
              <w:t>этап </w:t>
            </w:r>
            <w:r w:rsidRPr="00D112B4">
              <w:rPr>
                <w:rFonts w:ascii="Times New Roman" w:eastAsia="Times New Roman" w:hAnsi="Times New Roman" w:cs="Times New Roman"/>
                <w:color w:val="767676"/>
                <w:sz w:val="24"/>
                <w:szCs w:val="24"/>
              </w:rPr>
              <w:br/>
              <w:t>(этап спортивной </w:t>
            </w:r>
            <w:r w:rsidRPr="00D112B4">
              <w:rPr>
                <w:rFonts w:ascii="Times New Roman" w:eastAsia="Times New Roman" w:hAnsi="Times New Roman" w:cs="Times New Roman"/>
                <w:color w:val="767676"/>
                <w:sz w:val="24"/>
                <w:szCs w:val="24"/>
              </w:rPr>
              <w:br/>
              <w:t>специализации)</w:t>
            </w:r>
          </w:p>
        </w:tc>
        <w:tc>
          <w:tcPr>
            <w:tcW w:w="1817" w:type="dxa"/>
            <w:vMerge w:val="restart"/>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w:t>
            </w:r>
            <w:r w:rsidRPr="00D112B4">
              <w:rPr>
                <w:rFonts w:ascii="Times New Roman" w:eastAsia="Times New Roman" w:hAnsi="Times New Roman" w:cs="Times New Roman"/>
                <w:color w:val="767676"/>
                <w:sz w:val="24"/>
                <w:szCs w:val="24"/>
              </w:rPr>
              <w:br/>
              <w:t>соверше</w:t>
            </w:r>
            <w:proofErr w:type="gramStart"/>
            <w:r w:rsidRPr="00D112B4">
              <w:rPr>
                <w:rFonts w:ascii="Times New Roman" w:eastAsia="Times New Roman" w:hAnsi="Times New Roman" w:cs="Times New Roman"/>
                <w:color w:val="767676"/>
                <w:sz w:val="24"/>
                <w:szCs w:val="24"/>
              </w:rPr>
              <w:t>н-</w:t>
            </w:r>
            <w:proofErr w:type="gram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r>
            <w:proofErr w:type="spellStart"/>
            <w:r w:rsidRPr="00D112B4">
              <w:rPr>
                <w:rFonts w:ascii="Times New Roman" w:eastAsia="Times New Roman" w:hAnsi="Times New Roman" w:cs="Times New Roman"/>
                <w:color w:val="767676"/>
                <w:sz w:val="24"/>
                <w:szCs w:val="24"/>
              </w:rPr>
              <w:t>ствования</w:t>
            </w:r>
            <w:proofErr w:type="spell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t>спортивного</w:t>
            </w:r>
            <w:r w:rsidRPr="00D112B4">
              <w:rPr>
                <w:rFonts w:ascii="Times New Roman" w:eastAsia="Times New Roman" w:hAnsi="Times New Roman" w:cs="Times New Roman"/>
                <w:color w:val="767676"/>
                <w:sz w:val="24"/>
                <w:szCs w:val="24"/>
              </w:rPr>
              <w:br/>
              <w:t>мастерства</w:t>
            </w:r>
          </w:p>
        </w:tc>
      </w:tr>
      <w:tr w:rsidR="00D112B4"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D112B4" w:rsidRPr="00D112B4" w:rsidRDefault="00D112B4" w:rsidP="00D112B4">
            <w:pPr>
              <w:spacing w:after="0" w:line="240" w:lineRule="auto"/>
              <w:jc w:val="both"/>
              <w:rPr>
                <w:rFonts w:ascii="Times New Roman" w:eastAsia="Times New Roman" w:hAnsi="Times New Roman" w:cs="Times New Roman"/>
                <w:color w:val="767676"/>
                <w:sz w:val="24"/>
                <w:szCs w:val="24"/>
              </w:rPr>
            </w:pP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года</w:t>
            </w:r>
          </w:p>
        </w:tc>
        <w:tc>
          <w:tcPr>
            <w:tcW w:w="1209"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w:t>
            </w:r>
            <w:r w:rsidRPr="00D112B4">
              <w:rPr>
                <w:rFonts w:ascii="Times New Roman" w:eastAsia="Times New Roman" w:hAnsi="Times New Roman" w:cs="Times New Roman"/>
                <w:color w:val="767676"/>
                <w:sz w:val="24"/>
                <w:szCs w:val="24"/>
              </w:rPr>
              <w:br/>
              <w:t>года</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двух </w:t>
            </w:r>
            <w:r w:rsidRPr="00D112B4">
              <w:rPr>
                <w:rFonts w:ascii="Times New Roman" w:eastAsia="Times New Roman" w:hAnsi="Times New Roman" w:cs="Times New Roman"/>
                <w:color w:val="767676"/>
                <w:sz w:val="24"/>
                <w:szCs w:val="24"/>
              </w:rPr>
              <w:br/>
              <w:t>лет</w:t>
            </w:r>
          </w:p>
        </w:tc>
        <w:tc>
          <w:tcPr>
            <w:tcW w:w="133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w:t>
            </w:r>
            <w:r w:rsidRPr="00D112B4">
              <w:rPr>
                <w:rFonts w:ascii="Times New Roman" w:eastAsia="Times New Roman" w:hAnsi="Times New Roman" w:cs="Times New Roman"/>
                <w:color w:val="767676"/>
                <w:sz w:val="24"/>
                <w:szCs w:val="24"/>
              </w:rPr>
              <w:br/>
              <w:t>двух лет</w:t>
            </w:r>
          </w:p>
        </w:tc>
        <w:tc>
          <w:tcPr>
            <w:tcW w:w="1817" w:type="dxa"/>
            <w:vMerge/>
            <w:tcBorders>
              <w:top w:val="nil"/>
              <w:left w:val="single" w:sz="4" w:space="0" w:color="000000"/>
              <w:bottom w:val="single" w:sz="4" w:space="0" w:color="000000"/>
              <w:right w:val="single" w:sz="4" w:space="0" w:color="auto"/>
            </w:tcBorders>
            <w:shd w:val="clear" w:color="auto" w:fill="FFFFFF"/>
            <w:hideMark/>
          </w:tcPr>
          <w:p w:rsidR="00D112B4" w:rsidRPr="00D112B4" w:rsidRDefault="00D112B4" w:rsidP="00D112B4">
            <w:pPr>
              <w:spacing w:after="0" w:line="240" w:lineRule="auto"/>
              <w:jc w:val="both"/>
              <w:rPr>
                <w:rFonts w:ascii="Times New Roman" w:eastAsia="Times New Roman" w:hAnsi="Times New Roman" w:cs="Times New Roman"/>
                <w:color w:val="767676"/>
                <w:sz w:val="24"/>
                <w:szCs w:val="24"/>
              </w:rPr>
            </w:pPr>
          </w:p>
        </w:tc>
      </w:tr>
      <w:tr w:rsidR="00D112B4" w:rsidRPr="00D112B4" w:rsidTr="008A3663">
        <w:tc>
          <w:tcPr>
            <w:tcW w:w="154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Контрольные</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209"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33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817"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r>
      <w:tr w:rsidR="00D112B4" w:rsidRPr="00D112B4" w:rsidTr="008A3663">
        <w:tc>
          <w:tcPr>
            <w:tcW w:w="154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Отборочные</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09"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33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817"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r>
      <w:tr w:rsidR="00D112B4" w:rsidRPr="00D112B4" w:rsidTr="008A3663">
        <w:tc>
          <w:tcPr>
            <w:tcW w:w="154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Основные</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209"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33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817"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r>
      <w:tr w:rsidR="00D112B4" w:rsidRPr="00D112B4" w:rsidTr="008A3663">
        <w:tc>
          <w:tcPr>
            <w:tcW w:w="154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Всего игр</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w:t>
            </w:r>
          </w:p>
        </w:tc>
        <w:tc>
          <w:tcPr>
            <w:tcW w:w="1209"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w:t>
            </w:r>
          </w:p>
        </w:tc>
        <w:tc>
          <w:tcPr>
            <w:tcW w:w="105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28</w:t>
            </w:r>
          </w:p>
        </w:tc>
        <w:tc>
          <w:tcPr>
            <w:tcW w:w="1333"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28</w:t>
            </w:r>
          </w:p>
        </w:tc>
        <w:tc>
          <w:tcPr>
            <w:tcW w:w="1817"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D112B4" w:rsidRPr="00D112B4" w:rsidRDefault="00D112B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32</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2.4 Режимы тренировочной работы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Возраст лиц, проходящих спортивную подготовку на этапе начальной подготовки, должен соответствовать 9-11 лет; на тренировочном этапе – 10-14, на этапе совершенствования спортивного мастерства – 15-18 лет; на этапе высшего спортивного мастерства – 19-21год.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Психическое развитие лиц, проходящих спортивную подготовку, должно соответствовать их возрасту. Физическое развитие, как правило, должно соответствовать модельным диапазонам.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Режимы тренировочной работы и участия в соревнованиях на различных этапах подготовки</w:t>
      </w:r>
    </w:p>
    <w:tbl>
      <w:tblPr>
        <w:tblW w:w="9915" w:type="dxa"/>
        <w:shd w:val="clear" w:color="auto" w:fill="FFFFFF"/>
        <w:tblCellMar>
          <w:top w:w="105" w:type="dxa"/>
          <w:left w:w="105" w:type="dxa"/>
          <w:bottom w:w="105" w:type="dxa"/>
          <w:right w:w="105" w:type="dxa"/>
        </w:tblCellMar>
        <w:tblLook w:val="04A0"/>
      </w:tblPr>
      <w:tblGrid>
        <w:gridCol w:w="922"/>
        <w:gridCol w:w="914"/>
        <w:gridCol w:w="1203"/>
        <w:gridCol w:w="1444"/>
        <w:gridCol w:w="1203"/>
        <w:gridCol w:w="2029"/>
        <w:gridCol w:w="1203"/>
        <w:gridCol w:w="997"/>
      </w:tblGrid>
      <w:tr w:rsidR="00142980" w:rsidRPr="00D112B4" w:rsidTr="008A3663">
        <w:tc>
          <w:tcPr>
            <w:tcW w:w="92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Этап </w:t>
            </w:r>
            <w:proofErr w:type="spellStart"/>
            <w:proofErr w:type="gramStart"/>
            <w:r w:rsidRPr="00D112B4">
              <w:rPr>
                <w:rFonts w:ascii="Times New Roman" w:eastAsia="Times New Roman" w:hAnsi="Times New Roman" w:cs="Times New Roman"/>
                <w:b/>
                <w:bCs/>
                <w:color w:val="767676"/>
                <w:sz w:val="24"/>
                <w:szCs w:val="24"/>
              </w:rPr>
              <w:t>подго-товки</w:t>
            </w:r>
            <w:proofErr w:type="spellEnd"/>
            <w:proofErr w:type="gramEnd"/>
          </w:p>
        </w:tc>
        <w:tc>
          <w:tcPr>
            <w:tcW w:w="914"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Год </w:t>
            </w:r>
            <w:proofErr w:type="spellStart"/>
            <w:proofErr w:type="gramStart"/>
            <w:r w:rsidRPr="00D112B4">
              <w:rPr>
                <w:rFonts w:ascii="Times New Roman" w:eastAsia="Times New Roman" w:hAnsi="Times New Roman" w:cs="Times New Roman"/>
                <w:b/>
                <w:bCs/>
                <w:color w:val="767676"/>
                <w:sz w:val="24"/>
                <w:szCs w:val="24"/>
              </w:rPr>
              <w:t>обуче-ния</w:t>
            </w:r>
            <w:proofErr w:type="spellEnd"/>
            <w:proofErr w:type="gramEnd"/>
          </w:p>
        </w:tc>
        <w:tc>
          <w:tcPr>
            <w:tcW w:w="2647"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Кол-во тренировочных часов</w:t>
            </w:r>
          </w:p>
        </w:tc>
        <w:tc>
          <w:tcPr>
            <w:tcW w:w="120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Число занятий в неделю</w:t>
            </w:r>
          </w:p>
        </w:tc>
        <w:tc>
          <w:tcPr>
            <w:tcW w:w="2029"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Общее количество тренировок</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 год</w:t>
            </w:r>
          </w:p>
        </w:tc>
        <w:tc>
          <w:tcPr>
            <w:tcW w:w="120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Число</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proofErr w:type="gramStart"/>
            <w:r w:rsidRPr="00D112B4">
              <w:rPr>
                <w:rFonts w:ascii="Times New Roman" w:eastAsia="Times New Roman" w:hAnsi="Times New Roman" w:cs="Times New Roman"/>
                <w:b/>
                <w:bCs/>
                <w:color w:val="767676"/>
                <w:sz w:val="24"/>
                <w:szCs w:val="24"/>
              </w:rPr>
              <w:t>соревно-ваний</w:t>
            </w:r>
            <w:proofErr w:type="spellEnd"/>
            <w:proofErr w:type="gramEnd"/>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Кол-во</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игр</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i/>
                <w:iCs/>
                <w:color w:val="767676"/>
                <w:sz w:val="24"/>
                <w:szCs w:val="24"/>
              </w:rPr>
              <w:t>В год</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i/>
                <w:iCs/>
                <w:color w:val="767676"/>
                <w:sz w:val="24"/>
                <w:szCs w:val="24"/>
              </w:rPr>
              <w:t>В неделю</w:t>
            </w: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r>
      <w:tr w:rsidR="00142980" w:rsidRPr="00D112B4" w:rsidTr="008A3663">
        <w:tc>
          <w:tcPr>
            <w:tcW w:w="92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НП</w:t>
            </w: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312</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156</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275AC"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416</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275AC"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8</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208</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275AC"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416</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275AC"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8</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208</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w:t>
            </w:r>
          </w:p>
        </w:tc>
      </w:tr>
      <w:tr w:rsidR="00142980" w:rsidRPr="00D112B4" w:rsidTr="008A3663">
        <w:tc>
          <w:tcPr>
            <w:tcW w:w="92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ТЭ</w:t>
            </w: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27343E"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520</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27343E"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10</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260</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18</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27343E"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520</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27343E"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10</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260</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18</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9443C9">
              <w:rPr>
                <w:rFonts w:ascii="Times New Roman" w:eastAsia="Times New Roman" w:hAnsi="Times New Roman" w:cs="Times New Roman"/>
                <w:color w:val="767676"/>
                <w:sz w:val="24"/>
                <w:szCs w:val="24"/>
              </w:rPr>
              <w:t>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364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24</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9443C9">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9443C9">
              <w:rPr>
                <w:rFonts w:ascii="Times New Roman" w:eastAsia="Times New Roman" w:hAnsi="Times New Roman" w:cs="Times New Roman"/>
                <w:color w:val="767676"/>
                <w:sz w:val="24"/>
                <w:szCs w:val="24"/>
              </w:rPr>
              <w:t>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364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24</w:t>
            </w:r>
          </w:p>
        </w:tc>
      </w:tr>
      <w:tr w:rsidR="00142980" w:rsidRPr="00D112B4" w:rsidTr="008A3663">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9443C9">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9443C9">
              <w:rPr>
                <w:rFonts w:ascii="Times New Roman" w:eastAsia="Times New Roman" w:hAnsi="Times New Roman" w:cs="Times New Roman"/>
                <w:color w:val="767676"/>
                <w:sz w:val="24"/>
                <w:szCs w:val="24"/>
              </w:rPr>
              <w:t>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364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24</w:t>
            </w:r>
          </w:p>
        </w:tc>
      </w:tr>
      <w:tr w:rsidR="00142980" w:rsidRPr="00D112B4" w:rsidTr="008A3663">
        <w:tc>
          <w:tcPr>
            <w:tcW w:w="92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СС</w:t>
            </w:r>
          </w:p>
        </w:tc>
        <w:tc>
          <w:tcPr>
            <w:tcW w:w="91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832</w:t>
            </w:r>
          </w:p>
        </w:tc>
        <w:tc>
          <w:tcPr>
            <w:tcW w:w="144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9443C9">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9443C9">
              <w:rPr>
                <w:rFonts w:ascii="Times New Roman" w:eastAsia="Times New Roman" w:hAnsi="Times New Roman" w:cs="Times New Roman"/>
                <w:color w:val="767676"/>
                <w:sz w:val="24"/>
                <w:szCs w:val="24"/>
              </w:rPr>
              <w:t>6</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w:t>
            </w:r>
          </w:p>
        </w:tc>
        <w:tc>
          <w:tcPr>
            <w:tcW w:w="202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624</w:t>
            </w:r>
          </w:p>
        </w:tc>
        <w:tc>
          <w:tcPr>
            <w:tcW w:w="12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2.5 Предельные тренировочные нагрузки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Тренировочные нагрузки, используемые в процессе спортивной подготовки, не должны превышать численные значения, представленные в таблице: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Нормативы максимального объема тренировочной нагрузки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8505" w:type="dxa"/>
        <w:tblInd w:w="498" w:type="dxa"/>
        <w:shd w:val="clear" w:color="auto" w:fill="FFFFFF"/>
        <w:tblLayout w:type="fixed"/>
        <w:tblCellMar>
          <w:top w:w="75" w:type="dxa"/>
          <w:left w:w="75" w:type="dxa"/>
          <w:bottom w:w="75" w:type="dxa"/>
          <w:right w:w="75" w:type="dxa"/>
        </w:tblCellMar>
        <w:tblLook w:val="04A0"/>
      </w:tblPr>
      <w:tblGrid>
        <w:gridCol w:w="1701"/>
        <w:gridCol w:w="1134"/>
        <w:gridCol w:w="992"/>
        <w:gridCol w:w="1417"/>
        <w:gridCol w:w="1276"/>
        <w:gridCol w:w="1985"/>
      </w:tblGrid>
      <w:tr w:rsidR="008A3663" w:rsidRPr="00D112B4" w:rsidTr="008A3663">
        <w:tc>
          <w:tcPr>
            <w:tcW w:w="1701" w:type="dxa"/>
            <w:vMerge w:val="restart"/>
            <w:tcBorders>
              <w:top w:val="single" w:sz="4" w:space="0" w:color="000000"/>
              <w:left w:val="single" w:sz="4" w:space="0" w:color="000000"/>
              <w:bottom w:val="single" w:sz="4" w:space="0" w:color="000000"/>
              <w:right w:val="nil"/>
            </w:tcBorders>
            <w:shd w:val="clear" w:color="auto" w:fill="FFFFFF"/>
            <w:tcMar>
              <w:top w:w="72"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Этапный </w:t>
            </w:r>
            <w:r w:rsidRPr="00D112B4">
              <w:rPr>
                <w:rFonts w:ascii="Times New Roman" w:eastAsia="Times New Roman" w:hAnsi="Times New Roman" w:cs="Times New Roman"/>
                <w:color w:val="767676"/>
                <w:sz w:val="24"/>
                <w:szCs w:val="24"/>
              </w:rPr>
              <w:br/>
              <w:t>норматив</w:t>
            </w:r>
          </w:p>
        </w:tc>
        <w:tc>
          <w:tcPr>
            <w:tcW w:w="6804" w:type="dxa"/>
            <w:gridSpan w:val="5"/>
            <w:tcBorders>
              <w:top w:val="single" w:sz="4" w:space="0" w:color="000000"/>
              <w:left w:val="single" w:sz="4" w:space="0" w:color="000000"/>
              <w:bottom w:val="single" w:sz="4" w:space="0" w:color="000000"/>
              <w:right w:val="single" w:sz="4" w:space="0" w:color="auto"/>
            </w:tcBorders>
            <w:shd w:val="clear" w:color="auto" w:fill="FFFFFF"/>
            <w:tcMar>
              <w:top w:w="72" w:type="dxa"/>
              <w:left w:w="72" w:type="dxa"/>
              <w:bottom w:w="72" w:type="dxa"/>
              <w:right w:w="72"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Этапы и годы спортивной подготовки</w:t>
            </w:r>
          </w:p>
        </w:tc>
      </w:tr>
      <w:tr w:rsidR="008A3663" w:rsidRPr="00D112B4" w:rsidTr="008A3663">
        <w:tc>
          <w:tcPr>
            <w:tcW w:w="1701" w:type="dxa"/>
            <w:vMerge/>
            <w:tcBorders>
              <w:top w:val="single" w:sz="4" w:space="0" w:color="000000"/>
              <w:left w:val="single" w:sz="4" w:space="0" w:color="000000"/>
              <w:bottom w:val="single" w:sz="4" w:space="0" w:color="000000"/>
              <w:right w:val="nil"/>
            </w:tcBorders>
            <w:shd w:val="clear" w:color="auto" w:fill="FFFFFF"/>
            <w:vAlign w:val="center"/>
            <w:hideMark/>
          </w:tcPr>
          <w:p w:rsidR="008A3663" w:rsidRPr="00D112B4" w:rsidRDefault="008A3663" w:rsidP="00D112B4">
            <w:pPr>
              <w:spacing w:after="0" w:line="240" w:lineRule="auto"/>
              <w:jc w:val="both"/>
              <w:rPr>
                <w:rFonts w:ascii="Times New Roman" w:eastAsia="Times New Roman" w:hAnsi="Times New Roman" w:cs="Times New Roman"/>
                <w:color w:val="767676"/>
                <w:sz w:val="24"/>
                <w:szCs w:val="24"/>
              </w:rPr>
            </w:pPr>
          </w:p>
        </w:tc>
        <w:tc>
          <w:tcPr>
            <w:tcW w:w="2126" w:type="dxa"/>
            <w:gridSpan w:val="2"/>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начальной</w:t>
            </w:r>
            <w:r w:rsidRPr="00D112B4">
              <w:rPr>
                <w:rFonts w:ascii="Times New Roman" w:eastAsia="Times New Roman" w:hAnsi="Times New Roman" w:cs="Times New Roman"/>
                <w:color w:val="767676"/>
                <w:sz w:val="24"/>
                <w:szCs w:val="24"/>
              </w:rPr>
              <w:br/>
              <w:t>подготовки</w:t>
            </w:r>
          </w:p>
        </w:tc>
        <w:tc>
          <w:tcPr>
            <w:tcW w:w="2693" w:type="dxa"/>
            <w:gridSpan w:val="2"/>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Тренировочный этап </w:t>
            </w:r>
            <w:r w:rsidRPr="00D112B4">
              <w:rPr>
                <w:rFonts w:ascii="Times New Roman" w:eastAsia="Times New Roman" w:hAnsi="Times New Roman" w:cs="Times New Roman"/>
                <w:color w:val="767676"/>
                <w:sz w:val="24"/>
                <w:szCs w:val="24"/>
              </w:rPr>
              <w:br/>
              <w:t>(этап спортивной </w:t>
            </w:r>
            <w:r w:rsidRPr="00D112B4">
              <w:rPr>
                <w:rFonts w:ascii="Times New Roman" w:eastAsia="Times New Roman" w:hAnsi="Times New Roman" w:cs="Times New Roman"/>
                <w:color w:val="767676"/>
                <w:sz w:val="24"/>
                <w:szCs w:val="24"/>
              </w:rPr>
              <w:br/>
              <w:t>специализации)</w:t>
            </w:r>
          </w:p>
        </w:tc>
        <w:tc>
          <w:tcPr>
            <w:tcW w:w="1985" w:type="dxa"/>
            <w:vMerge w:val="restart"/>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 </w:t>
            </w:r>
            <w:r w:rsidRPr="00D112B4">
              <w:rPr>
                <w:rFonts w:ascii="Times New Roman" w:eastAsia="Times New Roman" w:hAnsi="Times New Roman" w:cs="Times New Roman"/>
                <w:color w:val="767676"/>
                <w:sz w:val="24"/>
                <w:szCs w:val="24"/>
              </w:rPr>
              <w:br/>
              <w:t>соверше</w:t>
            </w:r>
            <w:proofErr w:type="gramStart"/>
            <w:r w:rsidRPr="00D112B4">
              <w:rPr>
                <w:rFonts w:ascii="Times New Roman" w:eastAsia="Times New Roman" w:hAnsi="Times New Roman" w:cs="Times New Roman"/>
                <w:color w:val="767676"/>
                <w:sz w:val="24"/>
                <w:szCs w:val="24"/>
              </w:rPr>
              <w:t>н-</w:t>
            </w:r>
            <w:proofErr w:type="gram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r>
            <w:proofErr w:type="spellStart"/>
            <w:r w:rsidRPr="00D112B4">
              <w:rPr>
                <w:rFonts w:ascii="Times New Roman" w:eastAsia="Times New Roman" w:hAnsi="Times New Roman" w:cs="Times New Roman"/>
                <w:color w:val="767676"/>
                <w:sz w:val="24"/>
                <w:szCs w:val="24"/>
              </w:rPr>
              <w:t>ствования</w:t>
            </w:r>
            <w:proofErr w:type="spell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t>спортивного</w:t>
            </w:r>
            <w:r w:rsidRPr="00D112B4">
              <w:rPr>
                <w:rFonts w:ascii="Times New Roman" w:eastAsia="Times New Roman" w:hAnsi="Times New Roman" w:cs="Times New Roman"/>
                <w:color w:val="767676"/>
                <w:sz w:val="24"/>
                <w:szCs w:val="24"/>
              </w:rPr>
              <w:br/>
              <w:t>мастерства</w:t>
            </w:r>
          </w:p>
        </w:tc>
      </w:tr>
      <w:tr w:rsidR="008A3663" w:rsidRPr="00D112B4" w:rsidTr="008A3663">
        <w:tc>
          <w:tcPr>
            <w:tcW w:w="1701" w:type="dxa"/>
            <w:vMerge/>
            <w:tcBorders>
              <w:top w:val="single" w:sz="4" w:space="0" w:color="000000"/>
              <w:left w:val="single" w:sz="4" w:space="0" w:color="000000"/>
              <w:bottom w:val="single" w:sz="4" w:space="0" w:color="000000"/>
              <w:right w:val="nil"/>
            </w:tcBorders>
            <w:shd w:val="clear" w:color="auto" w:fill="FFFFFF"/>
            <w:vAlign w:val="center"/>
            <w:hideMark/>
          </w:tcPr>
          <w:p w:rsidR="008A3663" w:rsidRPr="00D112B4" w:rsidRDefault="008A3663" w:rsidP="00D112B4">
            <w:pPr>
              <w:spacing w:after="0" w:line="240" w:lineRule="auto"/>
              <w:jc w:val="both"/>
              <w:rPr>
                <w:rFonts w:ascii="Times New Roman" w:eastAsia="Times New Roman" w:hAnsi="Times New Roman" w:cs="Times New Roman"/>
                <w:color w:val="767676"/>
                <w:sz w:val="24"/>
                <w:szCs w:val="24"/>
              </w:rPr>
            </w:pPr>
          </w:p>
        </w:tc>
        <w:tc>
          <w:tcPr>
            <w:tcW w:w="11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w:t>
            </w:r>
            <w:r w:rsidRPr="00D112B4">
              <w:rPr>
                <w:rFonts w:ascii="Times New Roman" w:eastAsia="Times New Roman" w:hAnsi="Times New Roman" w:cs="Times New Roman"/>
                <w:color w:val="767676"/>
                <w:sz w:val="24"/>
                <w:szCs w:val="24"/>
              </w:rPr>
              <w:br/>
              <w:t>года</w:t>
            </w:r>
          </w:p>
        </w:tc>
        <w:tc>
          <w:tcPr>
            <w:tcW w:w="992"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w:t>
            </w:r>
            <w:r w:rsidRPr="00D112B4">
              <w:rPr>
                <w:rFonts w:ascii="Times New Roman" w:eastAsia="Times New Roman" w:hAnsi="Times New Roman" w:cs="Times New Roman"/>
                <w:color w:val="767676"/>
                <w:sz w:val="24"/>
                <w:szCs w:val="24"/>
              </w:rPr>
              <w:br/>
              <w:t>года</w:t>
            </w:r>
          </w:p>
        </w:tc>
        <w:tc>
          <w:tcPr>
            <w:tcW w:w="1417"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двух </w:t>
            </w:r>
            <w:r w:rsidRPr="00D112B4">
              <w:rPr>
                <w:rFonts w:ascii="Times New Roman" w:eastAsia="Times New Roman" w:hAnsi="Times New Roman" w:cs="Times New Roman"/>
                <w:color w:val="767676"/>
                <w:sz w:val="24"/>
                <w:szCs w:val="24"/>
              </w:rPr>
              <w:br/>
              <w:t>лет</w:t>
            </w:r>
          </w:p>
        </w:tc>
        <w:tc>
          <w:tcPr>
            <w:tcW w:w="1276"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w:t>
            </w:r>
            <w:r w:rsidRPr="00D112B4">
              <w:rPr>
                <w:rFonts w:ascii="Times New Roman" w:eastAsia="Times New Roman" w:hAnsi="Times New Roman" w:cs="Times New Roman"/>
                <w:color w:val="767676"/>
                <w:sz w:val="24"/>
                <w:szCs w:val="24"/>
              </w:rPr>
              <w:br/>
              <w:t>двух лет</w:t>
            </w:r>
          </w:p>
        </w:tc>
        <w:tc>
          <w:tcPr>
            <w:tcW w:w="1985" w:type="dxa"/>
            <w:vMerge/>
            <w:tcBorders>
              <w:top w:val="nil"/>
              <w:left w:val="single" w:sz="4" w:space="0" w:color="000000"/>
              <w:bottom w:val="single" w:sz="4" w:space="0" w:color="000000"/>
              <w:right w:val="single" w:sz="4" w:space="0" w:color="auto"/>
            </w:tcBorders>
            <w:shd w:val="clear" w:color="auto" w:fill="FFFFFF"/>
            <w:hideMark/>
          </w:tcPr>
          <w:p w:rsidR="008A3663" w:rsidRPr="00D112B4" w:rsidRDefault="008A3663" w:rsidP="00D112B4">
            <w:pPr>
              <w:spacing w:after="0" w:line="240" w:lineRule="auto"/>
              <w:jc w:val="both"/>
              <w:rPr>
                <w:rFonts w:ascii="Times New Roman" w:eastAsia="Times New Roman" w:hAnsi="Times New Roman" w:cs="Times New Roman"/>
                <w:color w:val="767676"/>
                <w:sz w:val="24"/>
                <w:szCs w:val="24"/>
              </w:rPr>
            </w:pPr>
          </w:p>
        </w:tc>
      </w:tr>
      <w:tr w:rsidR="008A3663" w:rsidRPr="00D112B4" w:rsidTr="008A3663">
        <w:trPr>
          <w:trHeight w:val="255"/>
        </w:trPr>
        <w:tc>
          <w:tcPr>
            <w:tcW w:w="1701"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Количество </w:t>
            </w:r>
            <w:r w:rsidRPr="00D112B4">
              <w:rPr>
                <w:rFonts w:ascii="Times New Roman" w:eastAsia="Times New Roman" w:hAnsi="Times New Roman" w:cs="Times New Roman"/>
                <w:color w:val="767676"/>
                <w:sz w:val="24"/>
                <w:szCs w:val="24"/>
              </w:rPr>
              <w:br/>
              <w:t>часов в неделю</w:t>
            </w:r>
          </w:p>
        </w:tc>
        <w:tc>
          <w:tcPr>
            <w:tcW w:w="11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c>
          <w:tcPr>
            <w:tcW w:w="992"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w:t>
            </w:r>
          </w:p>
        </w:tc>
        <w:tc>
          <w:tcPr>
            <w:tcW w:w="1417"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w:t>
            </w:r>
          </w:p>
        </w:tc>
        <w:tc>
          <w:tcPr>
            <w:tcW w:w="1276"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182929">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182929">
              <w:rPr>
                <w:rFonts w:ascii="Times New Roman" w:eastAsia="Times New Roman" w:hAnsi="Times New Roman" w:cs="Times New Roman"/>
                <w:color w:val="767676"/>
                <w:sz w:val="24"/>
                <w:szCs w:val="24"/>
              </w:rPr>
              <w:t>4</w:t>
            </w:r>
          </w:p>
        </w:tc>
        <w:tc>
          <w:tcPr>
            <w:tcW w:w="1985"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8A3663" w:rsidRPr="00D112B4" w:rsidRDefault="008A3663" w:rsidP="00182929">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182929">
              <w:rPr>
                <w:rFonts w:ascii="Times New Roman" w:eastAsia="Times New Roman" w:hAnsi="Times New Roman" w:cs="Times New Roman"/>
                <w:color w:val="767676"/>
                <w:sz w:val="24"/>
                <w:szCs w:val="24"/>
              </w:rPr>
              <w:t>6</w:t>
            </w:r>
          </w:p>
        </w:tc>
      </w:tr>
      <w:tr w:rsidR="008A3663" w:rsidRPr="00D112B4" w:rsidTr="008A3663">
        <w:trPr>
          <w:trHeight w:val="450"/>
        </w:trPr>
        <w:tc>
          <w:tcPr>
            <w:tcW w:w="1701"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Количество </w:t>
            </w:r>
            <w:r w:rsidRPr="00D112B4">
              <w:rPr>
                <w:rFonts w:ascii="Times New Roman" w:eastAsia="Times New Roman" w:hAnsi="Times New Roman" w:cs="Times New Roman"/>
                <w:color w:val="767676"/>
                <w:sz w:val="24"/>
                <w:szCs w:val="24"/>
              </w:rPr>
              <w:br/>
              <w:t>тренировок </w:t>
            </w:r>
            <w:r w:rsidRPr="00D112B4">
              <w:rPr>
                <w:rFonts w:ascii="Times New Roman" w:eastAsia="Times New Roman" w:hAnsi="Times New Roman" w:cs="Times New Roman"/>
                <w:color w:val="767676"/>
                <w:sz w:val="24"/>
                <w:szCs w:val="24"/>
              </w:rPr>
              <w:br/>
              <w:t>в неделю</w:t>
            </w:r>
          </w:p>
        </w:tc>
        <w:tc>
          <w:tcPr>
            <w:tcW w:w="11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992"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4 - 5</w:t>
            </w:r>
          </w:p>
        </w:tc>
        <w:tc>
          <w:tcPr>
            <w:tcW w:w="1417"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5 - 6</w:t>
            </w:r>
          </w:p>
        </w:tc>
        <w:tc>
          <w:tcPr>
            <w:tcW w:w="1276"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5 - 7</w:t>
            </w:r>
          </w:p>
        </w:tc>
        <w:tc>
          <w:tcPr>
            <w:tcW w:w="1985"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7 - 12</w:t>
            </w:r>
          </w:p>
        </w:tc>
      </w:tr>
      <w:tr w:rsidR="008A3663" w:rsidRPr="00D112B4" w:rsidTr="008A3663">
        <w:trPr>
          <w:trHeight w:val="450"/>
        </w:trPr>
        <w:tc>
          <w:tcPr>
            <w:tcW w:w="1701"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Общее </w:t>
            </w:r>
            <w:r w:rsidRPr="00D112B4">
              <w:rPr>
                <w:rFonts w:ascii="Times New Roman" w:eastAsia="Times New Roman" w:hAnsi="Times New Roman" w:cs="Times New Roman"/>
                <w:color w:val="767676"/>
                <w:sz w:val="24"/>
                <w:szCs w:val="24"/>
              </w:rPr>
              <w:br/>
              <w:t>количество </w:t>
            </w:r>
            <w:r w:rsidRPr="00D112B4">
              <w:rPr>
                <w:rFonts w:ascii="Times New Roman" w:eastAsia="Times New Roman" w:hAnsi="Times New Roman" w:cs="Times New Roman"/>
                <w:color w:val="767676"/>
                <w:sz w:val="24"/>
                <w:szCs w:val="24"/>
              </w:rPr>
              <w:br/>
              <w:t>часов в год</w:t>
            </w:r>
          </w:p>
        </w:tc>
        <w:tc>
          <w:tcPr>
            <w:tcW w:w="11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312</w:t>
            </w:r>
          </w:p>
        </w:tc>
        <w:tc>
          <w:tcPr>
            <w:tcW w:w="992"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9275AC"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416</w:t>
            </w:r>
          </w:p>
        </w:tc>
        <w:tc>
          <w:tcPr>
            <w:tcW w:w="1417"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520</w:t>
            </w:r>
          </w:p>
        </w:tc>
        <w:tc>
          <w:tcPr>
            <w:tcW w:w="1276"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985"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8A3663"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832</w:t>
            </w:r>
          </w:p>
        </w:tc>
      </w:tr>
      <w:tr w:rsidR="008A3663" w:rsidRPr="00D112B4" w:rsidTr="008A3663">
        <w:trPr>
          <w:trHeight w:val="630"/>
        </w:trPr>
        <w:tc>
          <w:tcPr>
            <w:tcW w:w="1701"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Общее </w:t>
            </w:r>
            <w:r w:rsidRPr="00D112B4">
              <w:rPr>
                <w:rFonts w:ascii="Times New Roman" w:eastAsia="Times New Roman" w:hAnsi="Times New Roman" w:cs="Times New Roman"/>
                <w:color w:val="767676"/>
                <w:sz w:val="24"/>
                <w:szCs w:val="24"/>
              </w:rPr>
              <w:br/>
              <w:t>количество </w:t>
            </w:r>
            <w:r w:rsidRPr="00D112B4">
              <w:rPr>
                <w:rFonts w:ascii="Times New Roman" w:eastAsia="Times New Roman" w:hAnsi="Times New Roman" w:cs="Times New Roman"/>
                <w:color w:val="767676"/>
                <w:sz w:val="24"/>
                <w:szCs w:val="24"/>
              </w:rPr>
              <w:br/>
              <w:t>тренировок </w:t>
            </w:r>
            <w:r w:rsidRPr="00D112B4">
              <w:rPr>
                <w:rFonts w:ascii="Times New Roman" w:eastAsia="Times New Roman" w:hAnsi="Times New Roman" w:cs="Times New Roman"/>
                <w:color w:val="767676"/>
                <w:sz w:val="24"/>
                <w:szCs w:val="24"/>
              </w:rPr>
              <w:br/>
              <w:t>в год</w:t>
            </w:r>
          </w:p>
        </w:tc>
        <w:tc>
          <w:tcPr>
            <w:tcW w:w="1134"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208</w:t>
            </w:r>
          </w:p>
        </w:tc>
        <w:tc>
          <w:tcPr>
            <w:tcW w:w="992"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260</w:t>
            </w:r>
          </w:p>
        </w:tc>
        <w:tc>
          <w:tcPr>
            <w:tcW w:w="1417"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312</w:t>
            </w:r>
          </w:p>
        </w:tc>
        <w:tc>
          <w:tcPr>
            <w:tcW w:w="1276"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364</w:t>
            </w:r>
          </w:p>
        </w:tc>
        <w:tc>
          <w:tcPr>
            <w:tcW w:w="1985" w:type="dxa"/>
            <w:tcBorders>
              <w:top w:val="nil"/>
              <w:left w:val="single" w:sz="4" w:space="0" w:color="000000"/>
              <w:bottom w:val="single" w:sz="4" w:space="0" w:color="000000"/>
              <w:right w:val="single" w:sz="4" w:space="0" w:color="auto"/>
            </w:tcBorders>
            <w:shd w:val="clear" w:color="auto" w:fill="FFFFFF"/>
            <w:tcMar>
              <w:top w:w="0" w:type="dxa"/>
              <w:left w:w="72" w:type="dxa"/>
              <w:bottom w:w="72" w:type="dxa"/>
              <w:right w:w="0" w:type="dxa"/>
            </w:tcMar>
            <w:hideMark/>
          </w:tcPr>
          <w:p w:rsidR="008A3663" w:rsidRPr="00D112B4" w:rsidRDefault="008A3663"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624</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2.6 Требования к экипировке, спортивному инвентарю и оборудованию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Требования к экипировке, спортивному инвентарю и оборудованию для лиц, проходящих спортивную подготовку, регламентируются правилами футбола, Федеральным стандартом спортивной подготовки в футболе и Методическими рекомендациями по организации спортивной подготовки в Российской Федерации.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Минимальный уровень бюджетной гарантированности обеспечения лиц, проходящих спортивную подготовку, экипировкой, спортивным инвентарем и оборудованием (</w:t>
      </w:r>
      <w:proofErr w:type="gramStart"/>
      <w:r w:rsidRPr="00D112B4">
        <w:rPr>
          <w:rFonts w:ascii="Times New Roman" w:eastAsia="Times New Roman" w:hAnsi="Times New Roman" w:cs="Times New Roman"/>
          <w:color w:val="767676"/>
          <w:sz w:val="24"/>
          <w:szCs w:val="24"/>
        </w:rPr>
        <w:t>в</w:t>
      </w:r>
      <w:proofErr w:type="gramEnd"/>
      <w:r w:rsidRPr="00D112B4">
        <w:rPr>
          <w:rFonts w:ascii="Times New Roman" w:eastAsia="Times New Roman" w:hAnsi="Times New Roman" w:cs="Times New Roman"/>
          <w:color w:val="767676"/>
          <w:sz w:val="24"/>
          <w:szCs w:val="24"/>
        </w:rPr>
        <w:t xml:space="preserve"> % от расчетного уровня)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754" w:type="dxa"/>
        <w:shd w:val="clear" w:color="auto" w:fill="FFFFFF"/>
        <w:tblCellMar>
          <w:top w:w="105" w:type="dxa"/>
          <w:left w:w="105" w:type="dxa"/>
          <w:bottom w:w="105" w:type="dxa"/>
          <w:right w:w="105" w:type="dxa"/>
        </w:tblCellMar>
        <w:tblLook w:val="04A0"/>
      </w:tblPr>
      <w:tblGrid>
        <w:gridCol w:w="5145"/>
        <w:gridCol w:w="4609"/>
      </w:tblGrid>
      <w:tr w:rsidR="00142980" w:rsidRPr="00D112B4" w:rsidTr="008A3663">
        <w:tc>
          <w:tcPr>
            <w:tcW w:w="51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i/>
                <w:iCs/>
                <w:color w:val="767676"/>
                <w:sz w:val="24"/>
                <w:szCs w:val="24"/>
              </w:rPr>
              <w:t>Этапы</w:t>
            </w:r>
          </w:p>
        </w:tc>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i/>
                <w:iCs/>
                <w:color w:val="767676"/>
                <w:sz w:val="24"/>
                <w:szCs w:val="24"/>
              </w:rPr>
              <w:t xml:space="preserve">Минимальный уровень обеспечения учреждений экипировкой, спортивным инвентарем и оборудованием, </w:t>
            </w:r>
            <w:proofErr w:type="gramStart"/>
            <w:r w:rsidRPr="00D112B4">
              <w:rPr>
                <w:rFonts w:ascii="Times New Roman" w:eastAsia="Times New Roman" w:hAnsi="Times New Roman" w:cs="Times New Roman"/>
                <w:b/>
                <w:bCs/>
                <w:i/>
                <w:iCs/>
                <w:color w:val="767676"/>
                <w:sz w:val="24"/>
                <w:szCs w:val="24"/>
              </w:rPr>
              <w:t>в</w:t>
            </w:r>
            <w:proofErr w:type="gramEnd"/>
            <w:r w:rsidRPr="00D112B4">
              <w:rPr>
                <w:rFonts w:ascii="Times New Roman" w:eastAsia="Times New Roman" w:hAnsi="Times New Roman" w:cs="Times New Roman"/>
                <w:b/>
                <w:bCs/>
                <w:i/>
                <w:iCs/>
                <w:color w:val="767676"/>
                <w:sz w:val="24"/>
                <w:szCs w:val="24"/>
              </w:rPr>
              <w:t xml:space="preserve"> %</w:t>
            </w:r>
          </w:p>
        </w:tc>
      </w:tr>
      <w:tr w:rsidR="00142980" w:rsidRPr="00D112B4" w:rsidTr="008A3663">
        <w:tc>
          <w:tcPr>
            <w:tcW w:w="51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Начальной подготовки</w:t>
            </w:r>
          </w:p>
        </w:tc>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30-50</w:t>
            </w:r>
          </w:p>
        </w:tc>
      </w:tr>
      <w:tr w:rsidR="00142980" w:rsidRPr="00D112B4" w:rsidTr="008A3663">
        <w:tc>
          <w:tcPr>
            <w:tcW w:w="51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Тренировочный</w:t>
            </w:r>
          </w:p>
        </w:tc>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50-70</w:t>
            </w:r>
          </w:p>
        </w:tc>
      </w:tr>
      <w:tr w:rsidR="00142980" w:rsidRPr="00D112B4" w:rsidTr="008A3663">
        <w:tc>
          <w:tcPr>
            <w:tcW w:w="51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Спортивного совершенствования мастерства</w:t>
            </w:r>
          </w:p>
        </w:tc>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60-70</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Минимальный перечень оборудования, спортивного инвентаря и экипировки, необходимого для прохождения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966" w:type="dxa"/>
        <w:shd w:val="clear" w:color="auto" w:fill="FFFFFF"/>
        <w:tblCellMar>
          <w:top w:w="105" w:type="dxa"/>
          <w:left w:w="105" w:type="dxa"/>
          <w:bottom w:w="105" w:type="dxa"/>
          <w:right w:w="105" w:type="dxa"/>
        </w:tblCellMar>
        <w:tblLook w:val="04A0"/>
      </w:tblPr>
      <w:tblGrid>
        <w:gridCol w:w="681"/>
        <w:gridCol w:w="5459"/>
        <w:gridCol w:w="15"/>
        <w:gridCol w:w="1723"/>
        <w:gridCol w:w="45"/>
        <w:gridCol w:w="2043"/>
      </w:tblGrid>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B8510E"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b/>
                <w:bCs/>
                <w:color w:val="767676"/>
                <w:sz w:val="24"/>
                <w:szCs w:val="24"/>
              </w:rPr>
              <w:t>пп</w:t>
            </w:r>
            <w:proofErr w:type="spellEnd"/>
          </w:p>
        </w:tc>
        <w:tc>
          <w:tcPr>
            <w:tcW w:w="545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Наименование</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73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Единица измерения</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Количество изделий</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8A3663">
        <w:tc>
          <w:tcPr>
            <w:tcW w:w="99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Оборудование и спортивный инвентарь</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Ворота футбольные</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комплект</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Мяч футбольный</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Флаги для разметки футбольного поля</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Ворота футбольные, переносные уменьшенных размеров</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Стойки для обводки</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Конуса</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50</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Разметочные фишки</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50</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Координационная лестница</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r>
      <w:tr w:rsidR="00142980" w:rsidRPr="00D112B4" w:rsidTr="008A3663">
        <w:tc>
          <w:tcPr>
            <w:tcW w:w="99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Дополнительное и вспомогательное оборудование и спортивный инвентарь</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Гантели массивные от 1 до 5 кг</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Насос универсальный</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11</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Мяч набивной (</w:t>
            </w:r>
            <w:proofErr w:type="spellStart"/>
            <w:r w:rsidRPr="00D112B4">
              <w:rPr>
                <w:rFonts w:ascii="Times New Roman" w:eastAsia="Times New Roman" w:hAnsi="Times New Roman" w:cs="Times New Roman"/>
                <w:color w:val="767676"/>
                <w:sz w:val="24"/>
                <w:szCs w:val="24"/>
              </w:rPr>
              <w:t>медицинбол</w:t>
            </w:r>
            <w:proofErr w:type="spellEnd"/>
            <w:r w:rsidRPr="00D112B4">
              <w:rPr>
                <w:rFonts w:ascii="Times New Roman" w:eastAsia="Times New Roman" w:hAnsi="Times New Roman" w:cs="Times New Roman"/>
                <w:color w:val="767676"/>
                <w:sz w:val="24"/>
                <w:szCs w:val="24"/>
              </w:rPr>
              <w:t>) весом от 1 до 5 кг</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Сетка для переноса </w:t>
            </w:r>
            <w:proofErr w:type="spellStart"/>
            <w:r w:rsidRPr="00D112B4">
              <w:rPr>
                <w:rFonts w:ascii="Times New Roman" w:eastAsia="Times New Roman" w:hAnsi="Times New Roman" w:cs="Times New Roman"/>
                <w:color w:val="767676"/>
                <w:sz w:val="24"/>
                <w:szCs w:val="24"/>
              </w:rPr>
              <w:t>иячей</w:t>
            </w:r>
            <w:proofErr w:type="spellEnd"/>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Барьеры 20, 30, 50 см.</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w:t>
            </w:r>
          </w:p>
        </w:tc>
      </w:tr>
      <w:tr w:rsidR="00142980" w:rsidRPr="00D112B4" w:rsidTr="008A3663">
        <w:tc>
          <w:tcPr>
            <w:tcW w:w="996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Спортивная экипировка</w:t>
            </w:r>
          </w:p>
        </w:tc>
      </w:tr>
      <w:tr w:rsidR="00142980" w:rsidRPr="00D112B4" w:rsidTr="008A3663">
        <w:tc>
          <w:tcPr>
            <w:tcW w:w="6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14</w:t>
            </w:r>
          </w:p>
        </w:tc>
        <w:tc>
          <w:tcPr>
            <w:tcW w:w="5474"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Манишка футбольная</w:t>
            </w:r>
          </w:p>
        </w:tc>
        <w:tc>
          <w:tcPr>
            <w:tcW w:w="1768"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штук</w:t>
            </w:r>
          </w:p>
        </w:tc>
        <w:tc>
          <w:tcPr>
            <w:tcW w:w="20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14</w:t>
            </w:r>
          </w:p>
        </w:tc>
      </w:tr>
    </w:tbl>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8A3663" w:rsidRDefault="008A3663"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8A3663" w:rsidRDefault="008A3663"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8A3663" w:rsidRDefault="008A3663"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8A3663" w:rsidRPr="00D112B4" w:rsidRDefault="008A3663"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2.7 Требования к количественному и качественному составу групп подготовки</w:t>
      </w:r>
    </w:p>
    <w:tbl>
      <w:tblPr>
        <w:tblW w:w="9613" w:type="dxa"/>
        <w:shd w:val="clear" w:color="auto" w:fill="FFFFFF"/>
        <w:tblLayout w:type="fixed"/>
        <w:tblCellMar>
          <w:top w:w="105" w:type="dxa"/>
          <w:left w:w="105" w:type="dxa"/>
          <w:bottom w:w="105" w:type="dxa"/>
          <w:right w:w="105" w:type="dxa"/>
        </w:tblCellMar>
        <w:tblLook w:val="04A0"/>
      </w:tblPr>
      <w:tblGrid>
        <w:gridCol w:w="3234"/>
        <w:gridCol w:w="1276"/>
        <w:gridCol w:w="1417"/>
        <w:gridCol w:w="1843"/>
        <w:gridCol w:w="1843"/>
      </w:tblGrid>
      <w:tr w:rsidR="00142980" w:rsidRPr="00D112B4" w:rsidTr="00280472">
        <w:tc>
          <w:tcPr>
            <w:tcW w:w="3234"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Характеристики состава групп подготовки</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Этапы и годы подготовки</w:t>
            </w:r>
          </w:p>
        </w:tc>
      </w:tr>
      <w:tr w:rsidR="00142980" w:rsidRPr="00D112B4" w:rsidTr="00280472">
        <w:tc>
          <w:tcPr>
            <w:tcW w:w="3234" w:type="dxa"/>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9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НП</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280472">
        <w:tc>
          <w:tcPr>
            <w:tcW w:w="3234" w:type="dxa"/>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год</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w:t>
            </w:r>
            <w:proofErr w:type="gramStart"/>
            <w:r w:rsidRPr="00D112B4">
              <w:rPr>
                <w:rFonts w:ascii="Times New Roman" w:eastAsia="Times New Roman" w:hAnsi="Times New Roman" w:cs="Times New Roman"/>
                <w:color w:val="767676"/>
                <w:sz w:val="24"/>
                <w:szCs w:val="24"/>
              </w:rPr>
              <w:t>.г</w:t>
            </w:r>
            <w:proofErr w:type="gramEnd"/>
            <w:r w:rsidRPr="00D112B4">
              <w:rPr>
                <w:rFonts w:ascii="Times New Roman" w:eastAsia="Times New Roman" w:hAnsi="Times New Roman" w:cs="Times New Roman"/>
                <w:color w:val="767676"/>
                <w:sz w:val="24"/>
                <w:szCs w:val="24"/>
              </w:rPr>
              <w:t>ода</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ТЭ</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СС </w:t>
            </w:r>
          </w:p>
        </w:tc>
      </w:tr>
      <w:tr w:rsidR="00142980" w:rsidRPr="00D112B4" w:rsidTr="00280472">
        <w:tc>
          <w:tcPr>
            <w:tcW w:w="32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Минимальная численность</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9443C9">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12</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9443C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12</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9443C9">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r w:rsidR="009443C9">
              <w:rPr>
                <w:rFonts w:ascii="Times New Roman" w:eastAsia="Times New Roman" w:hAnsi="Times New Roman" w:cs="Times New Roman"/>
                <w:color w:val="767676"/>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r w:rsidR="009443C9">
              <w:rPr>
                <w:rFonts w:ascii="Times New Roman" w:eastAsia="Times New Roman" w:hAnsi="Times New Roman" w:cs="Times New Roman"/>
                <w:color w:val="767676"/>
                <w:sz w:val="24"/>
                <w:szCs w:val="24"/>
              </w:rPr>
              <w:t>-</w:t>
            </w:r>
            <w:r w:rsidRPr="00D112B4">
              <w:rPr>
                <w:rFonts w:ascii="Times New Roman" w:eastAsia="Times New Roman" w:hAnsi="Times New Roman" w:cs="Times New Roman"/>
                <w:color w:val="767676"/>
                <w:sz w:val="24"/>
                <w:szCs w:val="24"/>
              </w:rPr>
              <w:t xml:space="preserve"> 1</w:t>
            </w:r>
          </w:p>
        </w:tc>
      </w:tr>
      <w:tr w:rsidR="00142980" w:rsidRPr="00D112B4" w:rsidTr="00280472">
        <w:tc>
          <w:tcPr>
            <w:tcW w:w="32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Оптимальная численность</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14-16</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12-14</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 1-4</w:t>
            </w:r>
          </w:p>
        </w:tc>
      </w:tr>
      <w:tr w:rsidR="00142980" w:rsidRPr="00D112B4" w:rsidTr="00280472">
        <w:tc>
          <w:tcPr>
            <w:tcW w:w="32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Максимальная численность</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24</w:t>
            </w:r>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r w:rsidR="008C588E">
              <w:rPr>
                <w:rFonts w:ascii="Times New Roman" w:eastAsia="Times New Roman" w:hAnsi="Times New Roman" w:cs="Times New Roman"/>
                <w:color w:val="767676"/>
                <w:sz w:val="24"/>
                <w:szCs w:val="24"/>
              </w:rPr>
              <w:t>-</w:t>
            </w:r>
            <w:r w:rsidRPr="00D112B4">
              <w:rPr>
                <w:rFonts w:ascii="Times New Roman" w:eastAsia="Times New Roman" w:hAnsi="Times New Roman" w:cs="Times New Roman"/>
                <w:color w:val="767676"/>
                <w:sz w:val="24"/>
                <w:szCs w:val="24"/>
              </w:rPr>
              <w:t xml:space="preserve"> 4</w:t>
            </w:r>
          </w:p>
        </w:tc>
      </w:tr>
      <w:tr w:rsidR="00142980" w:rsidRPr="00D112B4" w:rsidTr="00280472">
        <w:tc>
          <w:tcPr>
            <w:tcW w:w="32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Спортивная квалификация </w:t>
            </w:r>
            <w:proofErr w:type="gramStart"/>
            <w:r w:rsidRPr="00D112B4">
              <w:rPr>
                <w:rFonts w:ascii="Times New Roman" w:eastAsia="Times New Roman" w:hAnsi="Times New Roman" w:cs="Times New Roman"/>
                <w:color w:val="767676"/>
                <w:sz w:val="24"/>
                <w:szCs w:val="24"/>
              </w:rPr>
              <w:t>занимающихся</w:t>
            </w:r>
            <w:proofErr w:type="gramEnd"/>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w:t>
            </w:r>
            <w:proofErr w:type="spellStart"/>
            <w:proofErr w:type="gramStart"/>
            <w:r w:rsidRPr="00D112B4">
              <w:rPr>
                <w:rFonts w:ascii="Times New Roman" w:eastAsia="Times New Roman" w:hAnsi="Times New Roman" w:cs="Times New Roman"/>
                <w:color w:val="767676"/>
                <w:sz w:val="24"/>
                <w:szCs w:val="24"/>
              </w:rPr>
              <w:t>р</w:t>
            </w:r>
            <w:proofErr w:type="spellEnd"/>
            <w:proofErr w:type="gramEnd"/>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w:t>
            </w:r>
            <w:proofErr w:type="spellStart"/>
            <w:proofErr w:type="gramStart"/>
            <w:r w:rsidRPr="00D112B4">
              <w:rPr>
                <w:rFonts w:ascii="Times New Roman" w:eastAsia="Times New Roman" w:hAnsi="Times New Roman" w:cs="Times New Roman"/>
                <w:color w:val="767676"/>
                <w:sz w:val="24"/>
                <w:szCs w:val="24"/>
              </w:rPr>
              <w:t>р</w:t>
            </w:r>
            <w:proofErr w:type="spellEnd"/>
            <w:proofErr w:type="gramEnd"/>
          </w:p>
        </w:tc>
        <w:tc>
          <w:tcPr>
            <w:tcW w:w="184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Юношеский разряд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proofErr w:type="gramStart"/>
            <w:r w:rsidRPr="00D112B4">
              <w:rPr>
                <w:rFonts w:ascii="Times New Roman" w:eastAsia="Times New Roman" w:hAnsi="Times New Roman" w:cs="Times New Roman"/>
                <w:color w:val="767676"/>
                <w:sz w:val="24"/>
                <w:szCs w:val="24"/>
              </w:rPr>
              <w:t>I</w:t>
            </w:r>
            <w:proofErr w:type="gramEnd"/>
            <w:r w:rsidRPr="00D112B4">
              <w:rPr>
                <w:rFonts w:ascii="Times New Roman" w:eastAsia="Times New Roman" w:hAnsi="Times New Roman" w:cs="Times New Roman"/>
                <w:color w:val="767676"/>
                <w:sz w:val="24"/>
                <w:szCs w:val="24"/>
              </w:rPr>
              <w:t>р</w:t>
            </w:r>
            <w:proofErr w:type="spellEnd"/>
            <w:r w:rsidRPr="00D112B4">
              <w:rPr>
                <w:rFonts w:ascii="Times New Roman" w:eastAsia="Times New Roman" w:hAnsi="Times New Roman" w:cs="Times New Roman"/>
                <w:color w:val="767676"/>
                <w:sz w:val="24"/>
                <w:szCs w:val="24"/>
              </w:rPr>
              <w:t>. КМС</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2.8 Объем индивидуальной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Одним из компонентов спортивной подготовки являются индивидуальные занятия, в ходе которых двигательные задания, рекомендованные тренером, выполняются спортсменом самостоятельно без контроля наставника. Как правило, это комплексы упражнений, для подтягивания слабых сторон подготовленности спортсмена и ориентированные на функциональные обязанности, выполняемые им в составе команды.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соответствии с поставленными целями и задачами выделяют следующие формы индивидуальной (самостоятельной)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изучение теоретического материала по профилю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утренняя гигиеническая гимнастика;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в течение дня;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самостоятельные тренировочные занятия.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Утренняя гигиеническая гимнастика включается в распорядок дня в утренние часы после пробуждения от сна. Ее продолжительность 15-20 минут. В комплексы утренней гигиенической гимнастики следует включать упражнения для всех групп мышц на гибкость и дыхательные упражнения.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Упражнения в течение учебного дня выполняются в перерывах между учебными занятиями. Такие упражнения предупреждают наступающее утомление, способствуют поддержанию высокой работоспособности в течение длительного времени без перенапряжения. Выполняются физические упражнения в течение 10-15 минут.</w:t>
      </w: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Самостоятельные тренировочные занятия направлены на подтягивание слабых сторон различных компонентов подготовленности спортсмена. Их содержание и продолжительность заблаговременно определяется и корректируется тренером. Значение таких занятий возрастает с ростом спортивного мастерства занимающихся. Особую роль индивидуальные занятия играют в подготовке голкипера.</w:t>
      </w:r>
    </w:p>
    <w:p w:rsidR="00280472"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80472"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80472"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80472"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80472" w:rsidRPr="00D112B4"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Объем индивидуальной подготовки на различных этапах подготовки (</w:t>
      </w:r>
      <w:proofErr w:type="gramStart"/>
      <w:r w:rsidRPr="00D112B4">
        <w:rPr>
          <w:rFonts w:ascii="Times New Roman" w:eastAsia="Times New Roman" w:hAnsi="Times New Roman" w:cs="Times New Roman"/>
          <w:b/>
          <w:bCs/>
          <w:color w:val="767676"/>
          <w:sz w:val="24"/>
          <w:szCs w:val="24"/>
        </w:rPr>
        <w:t>в</w:t>
      </w:r>
      <w:proofErr w:type="gramEnd"/>
      <w:r w:rsidRPr="00D112B4">
        <w:rPr>
          <w:rFonts w:ascii="Times New Roman" w:eastAsia="Times New Roman" w:hAnsi="Times New Roman" w:cs="Times New Roman"/>
          <w:b/>
          <w:bCs/>
          <w:color w:val="767676"/>
          <w:sz w:val="24"/>
          <w:szCs w:val="24"/>
        </w:rPr>
        <w:t xml:space="preserve"> %).</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015" w:type="dxa"/>
        <w:shd w:val="clear" w:color="auto" w:fill="FFFFFF"/>
        <w:tblCellMar>
          <w:top w:w="105" w:type="dxa"/>
          <w:left w:w="105" w:type="dxa"/>
          <w:bottom w:w="105" w:type="dxa"/>
          <w:right w:w="105" w:type="dxa"/>
        </w:tblCellMar>
        <w:tblLook w:val="04A0"/>
      </w:tblPr>
      <w:tblGrid>
        <w:gridCol w:w="2283"/>
        <w:gridCol w:w="2492"/>
        <w:gridCol w:w="4240"/>
      </w:tblGrid>
      <w:tr w:rsidR="00142980" w:rsidRPr="00D112B4" w:rsidTr="00280472">
        <w:trPr>
          <w:trHeight w:val="401"/>
        </w:trPr>
        <w:tc>
          <w:tcPr>
            <w:tcW w:w="228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Этап подготовки</w:t>
            </w:r>
          </w:p>
        </w:tc>
        <w:tc>
          <w:tcPr>
            <w:tcW w:w="249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Год подготовки</w:t>
            </w:r>
          </w:p>
        </w:tc>
        <w:tc>
          <w:tcPr>
            <w:tcW w:w="42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Объем индивидуальной работы %</w:t>
            </w:r>
          </w:p>
        </w:tc>
      </w:tr>
      <w:tr w:rsidR="00142980" w:rsidRPr="00D112B4" w:rsidTr="00142980">
        <w:trPr>
          <w:trHeight w:val="276"/>
        </w:trPr>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r>
      <w:tr w:rsidR="00142980" w:rsidRPr="00D112B4" w:rsidTr="00280472">
        <w:tc>
          <w:tcPr>
            <w:tcW w:w="228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НП</w:t>
            </w:r>
          </w:p>
        </w:tc>
        <w:tc>
          <w:tcPr>
            <w:tcW w:w="24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год</w:t>
            </w: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4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года</w:t>
            </w: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w:t>
            </w:r>
          </w:p>
        </w:tc>
      </w:tr>
      <w:tr w:rsidR="00142980" w:rsidRPr="00D112B4" w:rsidTr="00280472">
        <w:tc>
          <w:tcPr>
            <w:tcW w:w="228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ТЭ</w:t>
            </w:r>
          </w:p>
        </w:tc>
        <w:tc>
          <w:tcPr>
            <w:tcW w:w="24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2 лет</w:t>
            </w: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4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2 лет</w:t>
            </w: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25</w:t>
            </w:r>
          </w:p>
        </w:tc>
      </w:tr>
      <w:tr w:rsidR="00142980" w:rsidRPr="00D112B4" w:rsidTr="00280472">
        <w:trPr>
          <w:trHeight w:val="630"/>
        </w:trPr>
        <w:tc>
          <w:tcPr>
            <w:tcW w:w="22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СС</w:t>
            </w:r>
          </w:p>
        </w:tc>
        <w:tc>
          <w:tcPr>
            <w:tcW w:w="24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4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870" w:type="dxa"/>
        <w:shd w:val="clear" w:color="auto" w:fill="FFFFFF"/>
        <w:tblCellMar>
          <w:top w:w="105" w:type="dxa"/>
          <w:left w:w="105" w:type="dxa"/>
          <w:bottom w:w="105" w:type="dxa"/>
          <w:right w:w="105" w:type="dxa"/>
        </w:tblCellMar>
        <w:tblLook w:val="04A0"/>
      </w:tblPr>
      <w:tblGrid>
        <w:gridCol w:w="474"/>
        <w:gridCol w:w="6140"/>
        <w:gridCol w:w="581"/>
        <w:gridCol w:w="844"/>
        <w:gridCol w:w="493"/>
        <w:gridCol w:w="669"/>
        <w:gridCol w:w="669"/>
      </w:tblGrid>
      <w:tr w:rsidR="00142980" w:rsidRPr="00D112B4" w:rsidTr="00142980">
        <w:trPr>
          <w:trHeight w:val="225"/>
        </w:trPr>
        <w:tc>
          <w:tcPr>
            <w:tcW w:w="405" w:type="dxa"/>
            <w:tcBorders>
              <w:top w:val="nil"/>
              <w:left w:val="nil"/>
              <w:bottom w:val="nil"/>
              <w:right w:val="nil"/>
            </w:tcBorders>
            <w:shd w:val="clear" w:color="auto" w:fill="FFFFFF"/>
            <w:tcMar>
              <w:top w:w="0" w:type="dxa"/>
              <w:left w:w="115" w:type="dxa"/>
              <w:bottom w:w="0" w:type="dxa"/>
              <w:right w:w="0"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5235" w:type="dxa"/>
            <w:tcBorders>
              <w:top w:val="nil"/>
              <w:left w:val="nil"/>
              <w:bottom w:val="nil"/>
              <w:right w:val="nil"/>
            </w:tcBorders>
            <w:shd w:val="clear" w:color="auto" w:fill="FFFFFF"/>
            <w:tcMar>
              <w:top w:w="0" w:type="dxa"/>
              <w:left w:w="115" w:type="dxa"/>
              <w:bottom w:w="0" w:type="dxa"/>
              <w:right w:w="0"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495" w:type="dxa"/>
            <w:tcBorders>
              <w:top w:val="nil"/>
              <w:left w:val="nil"/>
              <w:bottom w:val="nil"/>
              <w:right w:val="nil"/>
            </w:tcBorders>
            <w:shd w:val="clear" w:color="auto" w:fill="FFFFFF"/>
            <w:tcMar>
              <w:top w:w="0" w:type="dxa"/>
              <w:left w:w="115" w:type="dxa"/>
              <w:bottom w:w="0" w:type="dxa"/>
              <w:right w:w="0"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720" w:type="dxa"/>
            <w:tcBorders>
              <w:top w:val="nil"/>
              <w:left w:val="nil"/>
              <w:bottom w:val="nil"/>
              <w:right w:val="nil"/>
            </w:tcBorders>
            <w:shd w:val="clear" w:color="auto" w:fill="FFFFFF"/>
            <w:tcMar>
              <w:top w:w="0" w:type="dxa"/>
              <w:left w:w="115" w:type="dxa"/>
              <w:bottom w:w="0" w:type="dxa"/>
              <w:right w:w="0"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420" w:type="dxa"/>
            <w:tcBorders>
              <w:top w:val="nil"/>
              <w:left w:val="nil"/>
              <w:bottom w:val="nil"/>
              <w:right w:val="nil"/>
            </w:tcBorders>
            <w:shd w:val="clear" w:color="auto" w:fill="FFFFFF"/>
            <w:tcMar>
              <w:top w:w="0" w:type="dxa"/>
              <w:left w:w="115" w:type="dxa"/>
              <w:bottom w:w="0" w:type="dxa"/>
              <w:right w:w="0"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570" w:type="dxa"/>
            <w:tcBorders>
              <w:top w:val="nil"/>
              <w:left w:val="nil"/>
              <w:bottom w:val="nil"/>
              <w:right w:val="nil"/>
            </w:tcBorders>
            <w:shd w:val="clear" w:color="auto" w:fill="FFFFFF"/>
            <w:tcMar>
              <w:top w:w="0" w:type="dxa"/>
              <w:left w:w="115" w:type="dxa"/>
              <w:bottom w:w="0" w:type="dxa"/>
              <w:right w:w="0"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570" w:type="dxa"/>
            <w:tcBorders>
              <w:top w:val="nil"/>
              <w:left w:val="nil"/>
              <w:bottom w:val="nil"/>
              <w:right w:val="nil"/>
            </w:tcBorders>
            <w:shd w:val="clear" w:color="auto" w:fill="FFFFFF"/>
            <w:tcMar>
              <w:top w:w="0" w:type="dxa"/>
              <w:left w:w="115" w:type="dxa"/>
              <w:bottom w:w="0" w:type="dxa"/>
              <w:right w:w="115" w:type="dxa"/>
            </w:tcMar>
            <w:vAlign w:val="bottom"/>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2.9 Структура годичного цикла (название и продолжительность периодов, этапов, </w:t>
      </w:r>
      <w:proofErr w:type="spellStart"/>
      <w:r w:rsidRPr="00D112B4">
        <w:rPr>
          <w:rFonts w:ascii="Times New Roman" w:eastAsia="Times New Roman" w:hAnsi="Times New Roman" w:cs="Times New Roman"/>
          <w:b/>
          <w:bCs/>
          <w:color w:val="767676"/>
          <w:sz w:val="24"/>
          <w:szCs w:val="24"/>
        </w:rPr>
        <w:t>мезоциклов</w:t>
      </w:r>
      <w:proofErr w:type="spellEnd"/>
      <w:r w:rsidRPr="00D112B4">
        <w:rPr>
          <w:rFonts w:ascii="Times New Roman" w:eastAsia="Times New Roman" w:hAnsi="Times New Roman" w:cs="Times New Roman"/>
          <w:b/>
          <w:bCs/>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 соответствии с числом основных соревнований, предусмотренных Федеральным стандартом спортивной подготовки по виду спорта футбол, подготовка на всех этапах строится на основе двух </w:t>
      </w:r>
      <w:proofErr w:type="spellStart"/>
      <w:r w:rsidRPr="00D112B4">
        <w:rPr>
          <w:rFonts w:ascii="Times New Roman" w:eastAsia="Times New Roman" w:hAnsi="Times New Roman" w:cs="Times New Roman"/>
          <w:color w:val="767676"/>
          <w:sz w:val="24"/>
          <w:szCs w:val="24"/>
        </w:rPr>
        <w:t>макроциклов</w:t>
      </w:r>
      <w:proofErr w:type="spellEnd"/>
      <w:r w:rsidRPr="00D112B4">
        <w:rPr>
          <w:rFonts w:ascii="Times New Roman" w:eastAsia="Times New Roman" w:hAnsi="Times New Roman" w:cs="Times New Roman"/>
          <w:color w:val="767676"/>
          <w:sz w:val="24"/>
          <w:szCs w:val="24"/>
        </w:rPr>
        <w:t>, каждый продолжительностью около полугода. Их структуру определяют три периода: подготовительный, соревновательный и переходный.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w:t>
      </w:r>
      <w:proofErr w:type="spellStart"/>
      <w:r w:rsidRPr="00D112B4">
        <w:rPr>
          <w:rFonts w:ascii="Times New Roman" w:eastAsia="Times New Roman" w:hAnsi="Times New Roman" w:cs="Times New Roman"/>
          <w:color w:val="767676"/>
          <w:sz w:val="24"/>
          <w:szCs w:val="24"/>
        </w:rPr>
        <w:t>макроцикла</w:t>
      </w:r>
      <w:proofErr w:type="spellEnd"/>
      <w:r w:rsidRPr="00D112B4">
        <w:rPr>
          <w:rFonts w:ascii="Times New Roman" w:eastAsia="Times New Roman" w:hAnsi="Times New Roman" w:cs="Times New Roman"/>
          <w:color w:val="767676"/>
          <w:sz w:val="24"/>
          <w:szCs w:val="24"/>
        </w:rPr>
        <w:t xml:space="preserve"> и квалификации спортсмена. Например, при </w:t>
      </w:r>
      <w:proofErr w:type="spellStart"/>
      <w:r w:rsidRPr="00D112B4">
        <w:rPr>
          <w:rFonts w:ascii="Times New Roman" w:eastAsia="Times New Roman" w:hAnsi="Times New Roman" w:cs="Times New Roman"/>
          <w:color w:val="767676"/>
          <w:sz w:val="24"/>
          <w:szCs w:val="24"/>
        </w:rPr>
        <w:t>двухцикловом</w:t>
      </w:r>
      <w:proofErr w:type="spellEnd"/>
      <w:r w:rsidRPr="00D112B4">
        <w:rPr>
          <w:rFonts w:ascii="Times New Roman" w:eastAsia="Times New Roman" w:hAnsi="Times New Roman" w:cs="Times New Roman"/>
          <w:color w:val="767676"/>
          <w:sz w:val="24"/>
          <w:szCs w:val="24"/>
        </w:rPr>
        <w:t xml:space="preserve"> планировании ("сдвоенный" цикл) первый </w:t>
      </w:r>
      <w:proofErr w:type="spellStart"/>
      <w:r w:rsidRPr="00D112B4">
        <w:rPr>
          <w:rFonts w:ascii="Times New Roman" w:eastAsia="Times New Roman" w:hAnsi="Times New Roman" w:cs="Times New Roman"/>
          <w:color w:val="767676"/>
          <w:sz w:val="24"/>
          <w:szCs w:val="24"/>
        </w:rPr>
        <w:t>макроцикл</w:t>
      </w:r>
      <w:proofErr w:type="spellEnd"/>
      <w:r w:rsidRPr="00D112B4">
        <w:rPr>
          <w:rFonts w:ascii="Times New Roman" w:eastAsia="Times New Roman" w:hAnsi="Times New Roman" w:cs="Times New Roman"/>
          <w:color w:val="767676"/>
          <w:sz w:val="24"/>
          <w:szCs w:val="24"/>
        </w:rPr>
        <w:t xml:space="preserve"> характеризуется более продолжительным базовым этапом и относительно кратковременным специально-подготовительным; во втором </w:t>
      </w:r>
      <w:proofErr w:type="spellStart"/>
      <w:r w:rsidRPr="00D112B4">
        <w:rPr>
          <w:rFonts w:ascii="Times New Roman" w:eastAsia="Times New Roman" w:hAnsi="Times New Roman" w:cs="Times New Roman"/>
          <w:color w:val="767676"/>
          <w:sz w:val="24"/>
          <w:szCs w:val="24"/>
        </w:rPr>
        <w:t>макроцикле</w:t>
      </w:r>
      <w:proofErr w:type="spellEnd"/>
      <w:r w:rsidRPr="00D112B4">
        <w:rPr>
          <w:rFonts w:ascii="Times New Roman" w:eastAsia="Times New Roman" w:hAnsi="Times New Roman" w:cs="Times New Roman"/>
          <w:color w:val="767676"/>
          <w:sz w:val="24"/>
          <w:szCs w:val="24"/>
        </w:rPr>
        <w:t xml:space="preserve"> соотношение противоположное. При подготовке спортсменов высокой квалификации в спортивных играх при </w:t>
      </w:r>
      <w:proofErr w:type="spellStart"/>
      <w:r w:rsidRPr="00D112B4">
        <w:rPr>
          <w:rFonts w:ascii="Times New Roman" w:eastAsia="Times New Roman" w:hAnsi="Times New Roman" w:cs="Times New Roman"/>
          <w:color w:val="767676"/>
          <w:sz w:val="24"/>
          <w:szCs w:val="24"/>
        </w:rPr>
        <w:t>одноцикловом</w:t>
      </w:r>
      <w:proofErr w:type="spellEnd"/>
      <w:r w:rsidRPr="00D112B4">
        <w:rPr>
          <w:rFonts w:ascii="Times New Roman" w:eastAsia="Times New Roman" w:hAnsi="Times New Roman" w:cs="Times New Roman"/>
          <w:color w:val="767676"/>
          <w:sz w:val="24"/>
          <w:szCs w:val="24"/>
        </w:rPr>
        <w:t xml:space="preserve"> планировании длительность подготовительного периода очень короткая и большую часть его занимает базовый этап.</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Основные задачи </w:t>
      </w:r>
      <w:proofErr w:type="spellStart"/>
      <w:r w:rsidRPr="00D112B4">
        <w:rPr>
          <w:rFonts w:ascii="Times New Roman" w:eastAsia="Times New Roman" w:hAnsi="Times New Roman" w:cs="Times New Roman"/>
          <w:color w:val="767676"/>
          <w:sz w:val="24"/>
          <w:szCs w:val="24"/>
        </w:rPr>
        <w:t>общеподготовительного</w:t>
      </w:r>
      <w:proofErr w:type="spellEnd"/>
      <w:r w:rsidRPr="00D112B4">
        <w:rPr>
          <w:rFonts w:ascii="Times New Roman" w:eastAsia="Times New Roman" w:hAnsi="Times New Roman" w:cs="Times New Roman"/>
          <w:color w:val="767676"/>
          <w:sz w:val="24"/>
          <w:szCs w:val="24"/>
        </w:rPr>
        <w:t xml:space="preserve"> (базового) этапа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Этап состоит из двух, в отдельных случаях из трех </w:t>
      </w:r>
      <w:proofErr w:type="spellStart"/>
      <w:r w:rsidRPr="00D112B4">
        <w:rPr>
          <w:rFonts w:ascii="Times New Roman" w:eastAsia="Times New Roman" w:hAnsi="Times New Roman" w:cs="Times New Roman"/>
          <w:color w:val="767676"/>
          <w:sz w:val="24"/>
          <w:szCs w:val="24"/>
        </w:rPr>
        <w:t>мезоциклов</w:t>
      </w:r>
      <w:proofErr w:type="spellEnd"/>
      <w:r w:rsidRPr="00D112B4">
        <w:rPr>
          <w:rFonts w:ascii="Times New Roman" w:eastAsia="Times New Roman" w:hAnsi="Times New Roman" w:cs="Times New Roman"/>
          <w:color w:val="767676"/>
          <w:sz w:val="24"/>
          <w:szCs w:val="24"/>
        </w:rPr>
        <w:t xml:space="preserve">. Первый длительность 2-3 микроцикла втягивающий, тесно связан с предыдущим переходным периодом и является подготовительным к выполнению высоких по объему тренировочных нагрузок. </w:t>
      </w:r>
      <w:proofErr w:type="gramStart"/>
      <w:r w:rsidRPr="00D112B4">
        <w:rPr>
          <w:rFonts w:ascii="Times New Roman" w:eastAsia="Times New Roman" w:hAnsi="Times New Roman" w:cs="Times New Roman"/>
          <w:color w:val="767676"/>
          <w:sz w:val="24"/>
          <w:szCs w:val="24"/>
        </w:rPr>
        <w:t xml:space="preserve">Второй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 xml:space="preserve"> имеет длительность 3-6 недельных микроцикла и направлен на решение главных задач этапа.</w:t>
      </w:r>
      <w:proofErr w:type="gramEnd"/>
      <w:r w:rsidRPr="00D112B4">
        <w:rPr>
          <w:rFonts w:ascii="Times New Roman" w:eastAsia="Times New Roman" w:hAnsi="Times New Roman" w:cs="Times New Roman"/>
          <w:color w:val="767676"/>
          <w:sz w:val="24"/>
          <w:szCs w:val="24"/>
        </w:rPr>
        <w:t xml:space="preserve"> В этом </w:t>
      </w:r>
      <w:proofErr w:type="spellStart"/>
      <w:r w:rsidRPr="00D112B4">
        <w:rPr>
          <w:rFonts w:ascii="Times New Roman" w:eastAsia="Times New Roman" w:hAnsi="Times New Roman" w:cs="Times New Roman"/>
          <w:color w:val="767676"/>
          <w:sz w:val="24"/>
          <w:szCs w:val="24"/>
        </w:rPr>
        <w:t>мезоцикле</w:t>
      </w:r>
      <w:proofErr w:type="spellEnd"/>
      <w:r w:rsidRPr="00D112B4">
        <w:rPr>
          <w:rFonts w:ascii="Times New Roman" w:eastAsia="Times New Roman" w:hAnsi="Times New Roman" w:cs="Times New Roman"/>
          <w:color w:val="767676"/>
          <w:sz w:val="24"/>
          <w:szCs w:val="24"/>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w:t>
      </w:r>
      <w:proofErr w:type="spellStart"/>
      <w:r w:rsidRPr="00D112B4">
        <w:rPr>
          <w:rFonts w:ascii="Times New Roman" w:eastAsia="Times New Roman" w:hAnsi="Times New Roman" w:cs="Times New Roman"/>
          <w:color w:val="767676"/>
          <w:sz w:val="24"/>
          <w:szCs w:val="24"/>
        </w:rPr>
        <w:t>макроцикла</w:t>
      </w:r>
      <w:proofErr w:type="spellEnd"/>
      <w:r w:rsidRPr="00D112B4">
        <w:rPr>
          <w:rFonts w:ascii="Times New Roman" w:eastAsia="Times New Roman" w:hAnsi="Times New Roman" w:cs="Times New Roman"/>
          <w:color w:val="767676"/>
          <w:sz w:val="24"/>
          <w:szCs w:val="24"/>
        </w:rPr>
        <w:t xml:space="preserve"> </w:t>
      </w:r>
      <w:r w:rsidRPr="00D112B4">
        <w:rPr>
          <w:rFonts w:ascii="Times New Roman" w:eastAsia="Times New Roman" w:hAnsi="Times New Roman" w:cs="Times New Roman"/>
          <w:color w:val="767676"/>
          <w:sz w:val="24"/>
          <w:szCs w:val="24"/>
        </w:rPr>
        <w:lastRenderedPageBreak/>
        <w:t xml:space="preserve">обычно проводится 2 </w:t>
      </w:r>
      <w:proofErr w:type="gramStart"/>
      <w:r w:rsidRPr="00D112B4">
        <w:rPr>
          <w:rFonts w:ascii="Times New Roman" w:eastAsia="Times New Roman" w:hAnsi="Times New Roman" w:cs="Times New Roman"/>
          <w:color w:val="767676"/>
          <w:sz w:val="24"/>
          <w:szCs w:val="24"/>
        </w:rPr>
        <w:t>базовых</w:t>
      </w:r>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мезоцикла</w:t>
      </w:r>
      <w:proofErr w:type="spellEnd"/>
      <w:r w:rsidRPr="00D112B4">
        <w:rPr>
          <w:rFonts w:ascii="Times New Roman" w:eastAsia="Times New Roman" w:hAnsi="Times New Roman" w:cs="Times New Roman"/>
          <w:color w:val="767676"/>
          <w:sz w:val="24"/>
          <w:szCs w:val="24"/>
        </w:rPr>
        <w:t xml:space="preserve"> продолжительностью 3-4 микроцикла каждый. При использовании </w:t>
      </w:r>
      <w:proofErr w:type="spellStart"/>
      <w:r w:rsidRPr="00D112B4">
        <w:rPr>
          <w:rFonts w:ascii="Times New Roman" w:eastAsia="Times New Roman" w:hAnsi="Times New Roman" w:cs="Times New Roman"/>
          <w:color w:val="767676"/>
          <w:sz w:val="24"/>
          <w:szCs w:val="24"/>
        </w:rPr>
        <w:t>двухцикловой</w:t>
      </w:r>
      <w:proofErr w:type="spellEnd"/>
      <w:r w:rsidRPr="00D112B4">
        <w:rPr>
          <w:rFonts w:ascii="Times New Roman" w:eastAsia="Times New Roman" w:hAnsi="Times New Roman" w:cs="Times New Roman"/>
          <w:color w:val="767676"/>
          <w:sz w:val="24"/>
          <w:szCs w:val="24"/>
        </w:rPr>
        <w:t xml:space="preserve"> структуры уровень нагрузок по объему постепенно повышается в течение 8-10 недель. В дальнейшем он стабилизируется, а интенсивность повышается. Желательно это повышение проводить за счет включения новых сре</w:t>
      </w:r>
      <w:proofErr w:type="gramStart"/>
      <w:r w:rsidRPr="00D112B4">
        <w:rPr>
          <w:rFonts w:ascii="Times New Roman" w:eastAsia="Times New Roman" w:hAnsi="Times New Roman" w:cs="Times New Roman"/>
          <w:color w:val="767676"/>
          <w:sz w:val="24"/>
          <w:szCs w:val="24"/>
        </w:rPr>
        <w:t>дств тр</w:t>
      </w:r>
      <w:proofErr w:type="gramEnd"/>
      <w:r w:rsidRPr="00D112B4">
        <w:rPr>
          <w:rFonts w:ascii="Times New Roman" w:eastAsia="Times New Roman" w:hAnsi="Times New Roman" w:cs="Times New Roman"/>
          <w:color w:val="767676"/>
          <w:sz w:val="24"/>
          <w:szCs w:val="24"/>
        </w:rPr>
        <w:t xml:space="preserve">енировки и методов их выполнения. В конце каждого </w:t>
      </w:r>
      <w:proofErr w:type="spellStart"/>
      <w:r w:rsidRPr="00D112B4">
        <w:rPr>
          <w:rFonts w:ascii="Times New Roman" w:eastAsia="Times New Roman" w:hAnsi="Times New Roman" w:cs="Times New Roman"/>
          <w:color w:val="767676"/>
          <w:sz w:val="24"/>
          <w:szCs w:val="24"/>
        </w:rPr>
        <w:t>мезоцикла</w:t>
      </w:r>
      <w:proofErr w:type="spellEnd"/>
      <w:r w:rsidRPr="00D112B4">
        <w:rPr>
          <w:rFonts w:ascii="Times New Roman" w:eastAsia="Times New Roman" w:hAnsi="Times New Roman" w:cs="Times New Roman"/>
          <w:color w:val="767676"/>
          <w:sz w:val="24"/>
          <w:szCs w:val="24"/>
        </w:rPr>
        <w:t xml:space="preserve"> (кроме втягивающего) необходимо использование упражнений соревновательной направленности и специальных тестов в качестве средств </w:t>
      </w:r>
      <w:proofErr w:type="gramStart"/>
      <w:r w:rsidRPr="00D112B4">
        <w:rPr>
          <w:rFonts w:ascii="Times New Roman" w:eastAsia="Times New Roman" w:hAnsi="Times New Roman" w:cs="Times New Roman"/>
          <w:color w:val="767676"/>
          <w:sz w:val="24"/>
          <w:szCs w:val="24"/>
        </w:rPr>
        <w:t>контроля за</w:t>
      </w:r>
      <w:proofErr w:type="gramEnd"/>
      <w:r w:rsidRPr="00D112B4">
        <w:rPr>
          <w:rFonts w:ascii="Times New Roman" w:eastAsia="Times New Roman" w:hAnsi="Times New Roman" w:cs="Times New Roman"/>
          <w:color w:val="767676"/>
          <w:sz w:val="24"/>
          <w:szCs w:val="24"/>
        </w:rPr>
        <w:t xml:space="preserve"> ходом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Специально-подготовительный этап направлен на </w:t>
      </w:r>
      <w:proofErr w:type="spellStart"/>
      <w:r w:rsidRPr="00D112B4">
        <w:rPr>
          <w:rFonts w:ascii="Times New Roman" w:eastAsia="Times New Roman" w:hAnsi="Times New Roman" w:cs="Times New Roman"/>
          <w:color w:val="767676"/>
          <w:sz w:val="24"/>
          <w:szCs w:val="24"/>
        </w:rPr>
        <w:t>синтезирование</w:t>
      </w:r>
      <w:proofErr w:type="spellEnd"/>
      <w:r w:rsidRPr="00D112B4">
        <w:rPr>
          <w:rFonts w:ascii="Times New Roman" w:eastAsia="Times New Roman" w:hAnsi="Times New Roman" w:cs="Times New Roman"/>
          <w:color w:val="767676"/>
          <w:sz w:val="24"/>
          <w:szCs w:val="24"/>
        </w:rPr>
        <w:t xml:space="preserve">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w:t>
      </w:r>
      <w:proofErr w:type="spellStart"/>
      <w:r w:rsidRPr="00D112B4">
        <w:rPr>
          <w:rFonts w:ascii="Times New Roman" w:eastAsia="Times New Roman" w:hAnsi="Times New Roman" w:cs="Times New Roman"/>
          <w:color w:val="767676"/>
          <w:sz w:val="24"/>
          <w:szCs w:val="24"/>
        </w:rPr>
        <w:t>мезоцикла</w:t>
      </w:r>
      <w:proofErr w:type="spellEnd"/>
      <w:r w:rsidRPr="00D112B4">
        <w:rPr>
          <w:rFonts w:ascii="Times New Roman" w:eastAsia="Times New Roman" w:hAnsi="Times New Roman" w:cs="Times New Roman"/>
          <w:color w:val="767676"/>
          <w:sz w:val="24"/>
          <w:szCs w:val="24"/>
        </w:rPr>
        <w:t>, включающего 4 микроцикла. На этом этапе стабилизируется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w:t>
      </w:r>
      <w:proofErr w:type="gramStart"/>
      <w:r w:rsidRPr="00D112B4">
        <w:rPr>
          <w:rFonts w:ascii="Times New Roman" w:eastAsia="Times New Roman" w:hAnsi="Times New Roman" w:cs="Times New Roman"/>
          <w:color w:val="767676"/>
          <w:sz w:val="24"/>
          <w:szCs w:val="24"/>
        </w:rPr>
        <w:t>дств тр</w:t>
      </w:r>
      <w:proofErr w:type="gramEnd"/>
      <w:r w:rsidRPr="00D112B4">
        <w:rPr>
          <w:rFonts w:ascii="Times New Roman" w:eastAsia="Times New Roman" w:hAnsi="Times New Roman" w:cs="Times New Roman"/>
          <w:color w:val="767676"/>
          <w:sz w:val="24"/>
          <w:szCs w:val="24"/>
        </w:rPr>
        <w:t>енировки. 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соревнований.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 числу основных задач переходного периода относятся полно</w:t>
      </w:r>
      <w:r w:rsidRPr="00D112B4">
        <w:rPr>
          <w:rFonts w:ascii="Times New Roman" w:eastAsia="Times New Roman" w:hAnsi="Times New Roman" w:cs="Times New Roman"/>
          <w:color w:val="767676"/>
          <w:sz w:val="24"/>
          <w:szCs w:val="24"/>
        </w:rPr>
        <w:softHyphen/>
        <w:t xml:space="preserve">ценный отдых после тренировочных и соревновательных нагрузок прошедшего года или </w:t>
      </w:r>
      <w:proofErr w:type="spellStart"/>
      <w:r w:rsidRPr="00D112B4">
        <w:rPr>
          <w:rFonts w:ascii="Times New Roman" w:eastAsia="Times New Roman" w:hAnsi="Times New Roman" w:cs="Times New Roman"/>
          <w:color w:val="767676"/>
          <w:sz w:val="24"/>
          <w:szCs w:val="24"/>
        </w:rPr>
        <w:t>макроцикла</w:t>
      </w:r>
      <w:proofErr w:type="spellEnd"/>
      <w:r w:rsidRPr="00D112B4">
        <w:rPr>
          <w:rFonts w:ascii="Times New Roman" w:eastAsia="Times New Roman" w:hAnsi="Times New Roman" w:cs="Times New Roman"/>
          <w:color w:val="767676"/>
          <w:sz w:val="24"/>
          <w:szCs w:val="24"/>
        </w:rPr>
        <w:t>, а также поддержание на опреде</w:t>
      </w:r>
      <w:r w:rsidRPr="00D112B4">
        <w:rPr>
          <w:rFonts w:ascii="Times New Roman" w:eastAsia="Times New Roman" w:hAnsi="Times New Roman" w:cs="Times New Roman"/>
          <w:color w:val="767676"/>
          <w:sz w:val="24"/>
          <w:szCs w:val="24"/>
        </w:rPr>
        <w:softHyphen/>
        <w:t>ленном уровне тренированности, для обеспечения оптимальной го</w:t>
      </w:r>
      <w:r w:rsidRPr="00D112B4">
        <w:rPr>
          <w:rFonts w:ascii="Times New Roman" w:eastAsia="Times New Roman" w:hAnsi="Times New Roman" w:cs="Times New Roman"/>
          <w:color w:val="767676"/>
          <w:sz w:val="24"/>
          <w:szCs w:val="24"/>
        </w:rPr>
        <w:softHyphen/>
        <w:t xml:space="preserve">товности спортсмена к началу очередного </w:t>
      </w:r>
      <w:proofErr w:type="spellStart"/>
      <w:r w:rsidRPr="00D112B4">
        <w:rPr>
          <w:rFonts w:ascii="Times New Roman" w:eastAsia="Times New Roman" w:hAnsi="Times New Roman" w:cs="Times New Roman"/>
          <w:color w:val="767676"/>
          <w:sz w:val="24"/>
          <w:szCs w:val="24"/>
        </w:rPr>
        <w:t>макроцикла</w:t>
      </w:r>
      <w:proofErr w:type="spellEnd"/>
      <w:r w:rsidRPr="00D112B4">
        <w:rPr>
          <w:rFonts w:ascii="Times New Roman" w:eastAsia="Times New Roman" w:hAnsi="Times New Roman" w:cs="Times New Roman"/>
          <w:color w:val="767676"/>
          <w:sz w:val="24"/>
          <w:szCs w:val="24"/>
        </w:rPr>
        <w:t>. Особое вни</w:t>
      </w:r>
      <w:r w:rsidRPr="00D112B4">
        <w:rPr>
          <w:rFonts w:ascii="Times New Roman" w:eastAsia="Times New Roman" w:hAnsi="Times New Roman" w:cs="Times New Roman"/>
          <w:color w:val="767676"/>
          <w:sz w:val="24"/>
          <w:szCs w:val="24"/>
        </w:rPr>
        <w:softHyphen/>
        <w:t>мание должно быть обращено на полноценное физическое и особенно психическое восстановление. Эти задачи определяют продолжитель</w:t>
      </w:r>
      <w:r w:rsidRPr="00D112B4">
        <w:rPr>
          <w:rFonts w:ascii="Times New Roman" w:eastAsia="Times New Roman" w:hAnsi="Times New Roman" w:cs="Times New Roman"/>
          <w:color w:val="767676"/>
          <w:sz w:val="24"/>
          <w:szCs w:val="24"/>
        </w:rPr>
        <w:softHyphen/>
        <w:t>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w:t>
      </w:r>
      <w:r w:rsidRPr="00D112B4">
        <w:rPr>
          <w:rFonts w:ascii="Times New Roman" w:eastAsia="Times New Roman" w:hAnsi="Times New Roman" w:cs="Times New Roman"/>
          <w:color w:val="767676"/>
          <w:sz w:val="24"/>
          <w:szCs w:val="24"/>
        </w:rPr>
        <w:softHyphen/>
        <w:t xml:space="preserve">грузками не планируются и т.д. Основное содержание переходного периода составляют разнообразные средства активного отдыха и </w:t>
      </w:r>
      <w:proofErr w:type="spellStart"/>
      <w:r w:rsidRPr="00D112B4">
        <w:rPr>
          <w:rFonts w:ascii="Times New Roman" w:eastAsia="Times New Roman" w:hAnsi="Times New Roman" w:cs="Times New Roman"/>
          <w:color w:val="767676"/>
          <w:sz w:val="24"/>
          <w:szCs w:val="24"/>
        </w:rPr>
        <w:t>об</w:t>
      </w:r>
      <w:r w:rsidRPr="00D112B4">
        <w:rPr>
          <w:rFonts w:ascii="Times New Roman" w:eastAsia="Times New Roman" w:hAnsi="Times New Roman" w:cs="Times New Roman"/>
          <w:color w:val="767676"/>
          <w:sz w:val="24"/>
          <w:szCs w:val="24"/>
        </w:rPr>
        <w:softHyphen/>
        <w:t>щеподготовительные</w:t>
      </w:r>
      <w:proofErr w:type="spellEnd"/>
      <w:r w:rsidRPr="00D112B4">
        <w:rPr>
          <w:rFonts w:ascii="Times New Roman" w:eastAsia="Times New Roman" w:hAnsi="Times New Roman" w:cs="Times New Roman"/>
          <w:color w:val="767676"/>
          <w:sz w:val="24"/>
          <w:szCs w:val="24"/>
        </w:rPr>
        <w:t xml:space="preserve"> упражнения. Тренировочный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i/>
          <w:iCs/>
          <w:color w:val="767676"/>
          <w:sz w:val="24"/>
          <w:szCs w:val="24"/>
        </w:rPr>
        <w:t> </w:t>
      </w:r>
      <w:r w:rsidRPr="00D112B4">
        <w:rPr>
          <w:rFonts w:ascii="Times New Roman" w:eastAsia="Times New Roman" w:hAnsi="Times New Roman" w:cs="Times New Roman"/>
          <w:color w:val="767676"/>
          <w:sz w:val="24"/>
          <w:szCs w:val="24"/>
        </w:rPr>
        <w:t xml:space="preserve">– этап тренировочного процесса, включающий от 2 до 6 микроциклов, направленный на решение определенных промежуточных задач подготовки. Построение тренировочного процесса на основе </w:t>
      </w:r>
      <w:proofErr w:type="spellStart"/>
      <w:r w:rsidRPr="00D112B4">
        <w:rPr>
          <w:rFonts w:ascii="Times New Roman" w:eastAsia="Times New Roman" w:hAnsi="Times New Roman" w:cs="Times New Roman"/>
          <w:color w:val="767676"/>
          <w:sz w:val="24"/>
          <w:szCs w:val="24"/>
        </w:rPr>
        <w:t>мезоциклов</w:t>
      </w:r>
      <w:proofErr w:type="spellEnd"/>
      <w:r w:rsidRPr="00D112B4">
        <w:rPr>
          <w:rFonts w:ascii="Times New Roman" w:eastAsia="Times New Roman" w:hAnsi="Times New Roman" w:cs="Times New Roman"/>
          <w:color w:val="767676"/>
          <w:sz w:val="24"/>
          <w:szCs w:val="24"/>
        </w:rPr>
        <w:t xml:space="preserve">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Повышением или снижением тренировочных или соревнователь</w:t>
      </w:r>
      <w:r w:rsidRPr="00D112B4">
        <w:rPr>
          <w:rFonts w:ascii="Times New Roman" w:eastAsia="Times New Roman" w:hAnsi="Times New Roman" w:cs="Times New Roman"/>
          <w:color w:val="767676"/>
          <w:sz w:val="24"/>
          <w:szCs w:val="24"/>
        </w:rPr>
        <w:softHyphen/>
        <w:t xml:space="preserve">ных нагрузок в микроциклах, входящих в структуру </w:t>
      </w:r>
      <w:proofErr w:type="spellStart"/>
      <w:r w:rsidRPr="00D112B4">
        <w:rPr>
          <w:rFonts w:ascii="Times New Roman" w:eastAsia="Times New Roman" w:hAnsi="Times New Roman" w:cs="Times New Roman"/>
          <w:color w:val="767676"/>
          <w:sz w:val="24"/>
          <w:szCs w:val="24"/>
        </w:rPr>
        <w:t>мезоцикла</w:t>
      </w:r>
      <w:proofErr w:type="spellEnd"/>
      <w:r w:rsidRPr="00D112B4">
        <w:rPr>
          <w:rFonts w:ascii="Times New Roman" w:eastAsia="Times New Roman" w:hAnsi="Times New Roman" w:cs="Times New Roman"/>
          <w:color w:val="767676"/>
          <w:sz w:val="24"/>
          <w:szCs w:val="24"/>
        </w:rPr>
        <w:t>, в со</w:t>
      </w:r>
      <w:r w:rsidRPr="00D112B4">
        <w:rPr>
          <w:rFonts w:ascii="Times New Roman" w:eastAsia="Times New Roman" w:hAnsi="Times New Roman" w:cs="Times New Roman"/>
          <w:color w:val="767676"/>
          <w:sz w:val="24"/>
          <w:szCs w:val="24"/>
        </w:rPr>
        <w:softHyphen/>
        <w:t xml:space="preserve">ответствии с содержанием тренировки, обеспечивается адаптация организма и повышается уровень подготовленности, в </w:t>
      </w:r>
      <w:proofErr w:type="gramStart"/>
      <w:r w:rsidRPr="00D112B4">
        <w:rPr>
          <w:rFonts w:ascii="Times New Roman" w:eastAsia="Times New Roman" w:hAnsi="Times New Roman" w:cs="Times New Roman"/>
          <w:color w:val="767676"/>
          <w:sz w:val="24"/>
          <w:szCs w:val="24"/>
        </w:rPr>
        <w:t>связи</w:t>
      </w:r>
      <w:proofErr w:type="gramEnd"/>
      <w:r w:rsidRPr="00D112B4">
        <w:rPr>
          <w:rFonts w:ascii="Times New Roman" w:eastAsia="Times New Roman" w:hAnsi="Times New Roman" w:cs="Times New Roman"/>
          <w:color w:val="767676"/>
          <w:sz w:val="24"/>
          <w:szCs w:val="24"/>
        </w:rPr>
        <w:t xml:space="preserve"> с чем и возникают средние волны - структурные основы </w:t>
      </w:r>
      <w:proofErr w:type="spellStart"/>
      <w:r w:rsidRPr="00D112B4">
        <w:rPr>
          <w:rFonts w:ascii="Times New Roman" w:eastAsia="Times New Roman" w:hAnsi="Times New Roman" w:cs="Times New Roman"/>
          <w:color w:val="767676"/>
          <w:sz w:val="24"/>
          <w:szCs w:val="24"/>
        </w:rPr>
        <w:t>мезоцикла</w:t>
      </w:r>
      <w:proofErr w:type="spellEnd"/>
      <w:r w:rsidRPr="00D112B4">
        <w:rPr>
          <w:rFonts w:ascii="Times New Roman" w:eastAsia="Times New Roman" w:hAnsi="Times New Roman" w:cs="Times New Roman"/>
          <w:color w:val="767676"/>
          <w:sz w:val="24"/>
          <w:szCs w:val="24"/>
        </w:rPr>
        <w:t xml:space="preserve">, что помогает спортсмену и тренеру решать главные и промежуточные задачи системы подготовки. Типы </w:t>
      </w:r>
      <w:proofErr w:type="spellStart"/>
      <w:r w:rsidRPr="00D112B4">
        <w:rPr>
          <w:rFonts w:ascii="Times New Roman" w:eastAsia="Times New Roman" w:hAnsi="Times New Roman" w:cs="Times New Roman"/>
          <w:color w:val="767676"/>
          <w:sz w:val="24"/>
          <w:szCs w:val="24"/>
        </w:rPr>
        <w:t>мезоциклов</w:t>
      </w:r>
      <w:proofErr w:type="spell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Втягивающий</w:t>
      </w:r>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 xml:space="preserve">основной задачей является постепенное подведение спортсменов к эффективному выполнению специфической тренировочной работы. Это обеспечивается </w:t>
      </w:r>
      <w:r w:rsidRPr="00D112B4">
        <w:rPr>
          <w:rFonts w:ascii="Times New Roman" w:eastAsia="Times New Roman" w:hAnsi="Times New Roman" w:cs="Times New Roman"/>
          <w:color w:val="767676"/>
          <w:sz w:val="24"/>
          <w:szCs w:val="24"/>
        </w:rPr>
        <w:lastRenderedPageBreak/>
        <w:t>применением упражнений, направленных на повышение или восстановление работоспособ</w:t>
      </w:r>
      <w:r w:rsidRPr="00D112B4">
        <w:rPr>
          <w:rFonts w:ascii="Times New Roman" w:eastAsia="Times New Roman" w:hAnsi="Times New Roman" w:cs="Times New Roman"/>
          <w:color w:val="767676"/>
          <w:sz w:val="24"/>
          <w:szCs w:val="24"/>
        </w:rPr>
        <w:softHyphen/>
        <w:t xml:space="preserve">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sidRPr="00D112B4">
        <w:rPr>
          <w:rFonts w:ascii="Times New Roman" w:eastAsia="Times New Roman" w:hAnsi="Times New Roman" w:cs="Times New Roman"/>
          <w:color w:val="767676"/>
          <w:sz w:val="24"/>
          <w:szCs w:val="24"/>
        </w:rPr>
        <w:t>мезоциклы</w:t>
      </w:r>
      <w:proofErr w:type="spellEnd"/>
      <w:r w:rsidRPr="00D112B4">
        <w:rPr>
          <w:rFonts w:ascii="Times New Roman" w:eastAsia="Times New Roman" w:hAnsi="Times New Roman" w:cs="Times New Roman"/>
          <w:color w:val="767676"/>
          <w:sz w:val="24"/>
          <w:szCs w:val="24"/>
        </w:rPr>
        <w:t xml:space="preserve"> применяются в начале сезона, а также после вынужденных или запланированных перерывов в тренировочном процессе.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Базовый</w:t>
      </w:r>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 xml:space="preserve">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w:t>
      </w:r>
      <w:proofErr w:type="spellStart"/>
      <w:r w:rsidRPr="00D112B4">
        <w:rPr>
          <w:rFonts w:ascii="Times New Roman" w:eastAsia="Times New Roman" w:hAnsi="Times New Roman" w:cs="Times New Roman"/>
          <w:color w:val="767676"/>
          <w:sz w:val="24"/>
          <w:szCs w:val="24"/>
        </w:rPr>
        <w:t>мезоциклы</w:t>
      </w:r>
      <w:proofErr w:type="spellEnd"/>
      <w:r w:rsidRPr="00D112B4">
        <w:rPr>
          <w:rFonts w:ascii="Times New Roman" w:eastAsia="Times New Roman" w:hAnsi="Times New Roman" w:cs="Times New Roman"/>
          <w:color w:val="767676"/>
          <w:sz w:val="24"/>
          <w:szCs w:val="24"/>
        </w:rPr>
        <w:t xml:space="preserve"> составляют основу подготовительного периода, а в </w:t>
      </w:r>
      <w:proofErr w:type="gramStart"/>
      <w:r w:rsidRPr="00D112B4">
        <w:rPr>
          <w:rFonts w:ascii="Times New Roman" w:eastAsia="Times New Roman" w:hAnsi="Times New Roman" w:cs="Times New Roman"/>
          <w:color w:val="767676"/>
          <w:sz w:val="24"/>
          <w:szCs w:val="24"/>
        </w:rPr>
        <w:t>соревновательный</w:t>
      </w:r>
      <w:proofErr w:type="gramEnd"/>
      <w:r w:rsidRPr="00D112B4">
        <w:rPr>
          <w:rFonts w:ascii="Times New Roman" w:eastAsia="Times New Roman" w:hAnsi="Times New Roman" w:cs="Times New Roman"/>
          <w:color w:val="767676"/>
          <w:sz w:val="24"/>
          <w:szCs w:val="24"/>
        </w:rPr>
        <w:t xml:space="preserve"> включаются с целью восстановления утраченных в ходе стартов физических качеств и навыков.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Контрольно-подготовительный</w:t>
      </w:r>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в нем</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 xml:space="preserve">синтезируются (применительно к специфике соревновательной деятельности) возможности спортсмена, достигнутые в предыдущих </w:t>
      </w:r>
      <w:proofErr w:type="spellStart"/>
      <w:r w:rsidRPr="00D112B4">
        <w:rPr>
          <w:rFonts w:ascii="Times New Roman" w:eastAsia="Times New Roman" w:hAnsi="Times New Roman" w:cs="Times New Roman"/>
          <w:color w:val="767676"/>
          <w:sz w:val="24"/>
          <w:szCs w:val="24"/>
        </w:rPr>
        <w:t>мезоциклах</w:t>
      </w:r>
      <w:proofErr w:type="spellEnd"/>
      <w:r w:rsidRPr="00D112B4">
        <w:rPr>
          <w:rFonts w:ascii="Times New Roman" w:eastAsia="Times New Roman" w:hAnsi="Times New Roman" w:cs="Times New Roman"/>
          <w:color w:val="767676"/>
          <w:sz w:val="24"/>
          <w:szCs w:val="24"/>
        </w:rPr>
        <w:t xml:space="preserve">, т.е. осуществляется комплексная подготовка. Характерной особенностью тренировочного процесса в этих </w:t>
      </w:r>
      <w:proofErr w:type="spellStart"/>
      <w:r w:rsidRPr="00D112B4">
        <w:rPr>
          <w:rFonts w:ascii="Times New Roman" w:eastAsia="Times New Roman" w:hAnsi="Times New Roman" w:cs="Times New Roman"/>
          <w:color w:val="767676"/>
          <w:sz w:val="24"/>
          <w:szCs w:val="24"/>
        </w:rPr>
        <w:t>мезоциклах</w:t>
      </w:r>
      <w:proofErr w:type="spellEnd"/>
      <w:r w:rsidRPr="00D112B4">
        <w:rPr>
          <w:rFonts w:ascii="Times New Roman" w:eastAsia="Times New Roman" w:hAnsi="Times New Roman" w:cs="Times New Roman"/>
          <w:color w:val="767676"/>
          <w:sz w:val="24"/>
          <w:szCs w:val="24"/>
        </w:rPr>
        <w:t xml:space="preserve"> является широкое применение соревновательных и специально-подготовительных упражнений, максимально приближенных </w:t>
      </w:r>
      <w:proofErr w:type="gramStart"/>
      <w:r w:rsidRPr="00D112B4">
        <w:rPr>
          <w:rFonts w:ascii="Times New Roman" w:eastAsia="Times New Roman" w:hAnsi="Times New Roman" w:cs="Times New Roman"/>
          <w:color w:val="767676"/>
          <w:sz w:val="24"/>
          <w:szCs w:val="24"/>
        </w:rPr>
        <w:t>к</w:t>
      </w:r>
      <w:proofErr w:type="gramEnd"/>
      <w:r w:rsidRPr="00D112B4">
        <w:rPr>
          <w:rFonts w:ascii="Times New Roman" w:eastAsia="Times New Roman" w:hAnsi="Times New Roman" w:cs="Times New Roman"/>
          <w:color w:val="767676"/>
          <w:sz w:val="24"/>
          <w:szCs w:val="24"/>
        </w:rPr>
        <w:t xml:space="preserve"> соревновательным. Эти </w:t>
      </w:r>
      <w:proofErr w:type="spellStart"/>
      <w:r w:rsidRPr="00D112B4">
        <w:rPr>
          <w:rFonts w:ascii="Times New Roman" w:eastAsia="Times New Roman" w:hAnsi="Times New Roman" w:cs="Times New Roman"/>
          <w:color w:val="767676"/>
          <w:sz w:val="24"/>
          <w:szCs w:val="24"/>
        </w:rPr>
        <w:t>мезоциклы</w:t>
      </w:r>
      <w:proofErr w:type="spellEnd"/>
      <w:r w:rsidRPr="00D112B4">
        <w:rPr>
          <w:rFonts w:ascii="Times New Roman" w:eastAsia="Times New Roman" w:hAnsi="Times New Roman" w:cs="Times New Roman"/>
          <w:color w:val="767676"/>
          <w:sz w:val="24"/>
          <w:szCs w:val="24"/>
        </w:rPr>
        <w:t xml:space="preserve">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Предсоревновательные</w:t>
      </w:r>
      <w:proofErr w:type="spellEnd"/>
      <w:r w:rsidRPr="00D112B4">
        <w:rPr>
          <w:rFonts w:ascii="Times New Roman" w:eastAsia="Times New Roman" w:hAnsi="Times New Roman" w:cs="Times New Roman"/>
          <w:color w:val="767676"/>
          <w:sz w:val="24"/>
          <w:szCs w:val="24"/>
        </w:rPr>
        <w:t xml:space="preserve"> (подводящие) </w:t>
      </w:r>
      <w:proofErr w:type="spellStart"/>
      <w:r w:rsidRPr="00D112B4">
        <w:rPr>
          <w:rFonts w:ascii="Times New Roman" w:eastAsia="Times New Roman" w:hAnsi="Times New Roman" w:cs="Times New Roman"/>
          <w:color w:val="767676"/>
          <w:sz w:val="24"/>
          <w:szCs w:val="24"/>
        </w:rPr>
        <w:t>мезоциклы</w:t>
      </w:r>
      <w:proofErr w:type="spellEnd"/>
      <w:r w:rsidRPr="00D112B4">
        <w:rPr>
          <w:rFonts w:ascii="Times New Roman" w:eastAsia="Times New Roman" w:hAnsi="Times New Roman" w:cs="Times New Roman"/>
          <w:color w:val="767676"/>
          <w:sz w:val="24"/>
          <w:szCs w:val="24"/>
        </w:rPr>
        <w:t xml:space="preserve">: предназначены для окончательного становления спортивной формы, за счет устранения отдельных недостатков, выявленных в ходе подготовки спортсмена, совершенствования его технических возможностей. Особое место в этих </w:t>
      </w:r>
      <w:proofErr w:type="spellStart"/>
      <w:r w:rsidRPr="00D112B4">
        <w:rPr>
          <w:rFonts w:ascii="Times New Roman" w:eastAsia="Times New Roman" w:hAnsi="Times New Roman" w:cs="Times New Roman"/>
          <w:color w:val="767676"/>
          <w:sz w:val="24"/>
          <w:szCs w:val="24"/>
        </w:rPr>
        <w:t>мезоциклах</w:t>
      </w:r>
      <w:proofErr w:type="spellEnd"/>
      <w:r w:rsidRPr="00D112B4">
        <w:rPr>
          <w:rFonts w:ascii="Times New Roman" w:eastAsia="Times New Roman" w:hAnsi="Times New Roman" w:cs="Times New Roman"/>
          <w:color w:val="767676"/>
          <w:sz w:val="24"/>
          <w:szCs w:val="24"/>
        </w:rPr>
        <w:t xml:space="preserve"> занимает целенаправленная психическая и тактическая подготовка. Важное место отводится моделированию режима предстоящего соревнования.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характерен</w:t>
      </w:r>
      <w:proofErr w:type="gramEnd"/>
      <w:r w:rsidRPr="00D112B4">
        <w:rPr>
          <w:rFonts w:ascii="Times New Roman" w:eastAsia="Times New Roman" w:hAnsi="Times New Roman" w:cs="Times New Roman"/>
          <w:color w:val="767676"/>
          <w:sz w:val="24"/>
          <w:szCs w:val="24"/>
        </w:rPr>
        <w:t xml:space="preserve"> для этапа непосредственной подготовки к основным соревнованиям.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Соревновательный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 xml:space="preserve">: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w:t>
      </w:r>
      <w:proofErr w:type="spellStart"/>
      <w:r w:rsidRPr="00D112B4">
        <w:rPr>
          <w:rFonts w:ascii="Times New Roman" w:eastAsia="Times New Roman" w:hAnsi="Times New Roman" w:cs="Times New Roman"/>
          <w:color w:val="767676"/>
          <w:sz w:val="24"/>
          <w:szCs w:val="24"/>
        </w:rPr>
        <w:t>мезоциклов</w:t>
      </w:r>
      <w:proofErr w:type="spellEnd"/>
      <w:r w:rsidRPr="00D112B4">
        <w:rPr>
          <w:rFonts w:ascii="Times New Roman" w:eastAsia="Times New Roman" w:hAnsi="Times New Roman" w:cs="Times New Roman"/>
          <w:color w:val="767676"/>
          <w:sz w:val="24"/>
          <w:szCs w:val="24"/>
        </w:rPr>
        <w:t xml:space="preserve">. В простейших случаях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 xml:space="preserve"> данного типа состоит из одного подводящего и одного соревновательного микроцикла. В этих </w:t>
      </w:r>
      <w:proofErr w:type="spellStart"/>
      <w:r w:rsidRPr="00D112B4">
        <w:rPr>
          <w:rFonts w:ascii="Times New Roman" w:eastAsia="Times New Roman" w:hAnsi="Times New Roman" w:cs="Times New Roman"/>
          <w:color w:val="767676"/>
          <w:sz w:val="24"/>
          <w:szCs w:val="24"/>
        </w:rPr>
        <w:t>мезоциклах</w:t>
      </w:r>
      <w:proofErr w:type="spellEnd"/>
      <w:r w:rsidRPr="00D112B4">
        <w:rPr>
          <w:rFonts w:ascii="Times New Roman" w:eastAsia="Times New Roman" w:hAnsi="Times New Roman" w:cs="Times New Roman"/>
          <w:color w:val="767676"/>
          <w:sz w:val="24"/>
          <w:szCs w:val="24"/>
        </w:rPr>
        <w:t xml:space="preserve"> увеличен объем соревновательных упражнений.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Восстановительный </w:t>
      </w:r>
      <w:proofErr w:type="spellStart"/>
      <w:r w:rsidRPr="00D112B4">
        <w:rPr>
          <w:rFonts w:ascii="Times New Roman" w:eastAsia="Times New Roman" w:hAnsi="Times New Roman" w:cs="Times New Roman"/>
          <w:color w:val="767676"/>
          <w:sz w:val="24"/>
          <w:szCs w:val="24"/>
        </w:rPr>
        <w:t>мезоцикл</w:t>
      </w:r>
      <w:proofErr w:type="spellEnd"/>
      <w:r w:rsidRPr="00D112B4">
        <w:rPr>
          <w:rFonts w:ascii="Times New Roman" w:eastAsia="Times New Roman" w:hAnsi="Times New Roman" w:cs="Times New Roman"/>
          <w:color w:val="767676"/>
          <w:sz w:val="24"/>
          <w:szCs w:val="24"/>
        </w:rPr>
        <w:t xml:space="preserve">: Составляет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 </w:t>
      </w:r>
      <w:proofErr w:type="gramStart"/>
      <w:r w:rsidRPr="00D112B4">
        <w:rPr>
          <w:rFonts w:ascii="Times New Roman" w:eastAsia="Times New Roman" w:hAnsi="Times New Roman" w:cs="Times New Roman"/>
          <w:color w:val="767676"/>
          <w:sz w:val="24"/>
          <w:szCs w:val="24"/>
        </w:rPr>
        <w:t xml:space="preserve">Общий объем нагрузки в базовых </w:t>
      </w:r>
      <w:proofErr w:type="spellStart"/>
      <w:r w:rsidRPr="00D112B4">
        <w:rPr>
          <w:rFonts w:ascii="Times New Roman" w:eastAsia="Times New Roman" w:hAnsi="Times New Roman" w:cs="Times New Roman"/>
          <w:color w:val="767676"/>
          <w:sz w:val="24"/>
          <w:szCs w:val="24"/>
        </w:rPr>
        <w:t>мезоциклах</w:t>
      </w:r>
      <w:proofErr w:type="spellEnd"/>
      <w:r w:rsidRPr="00D112B4">
        <w:rPr>
          <w:rFonts w:ascii="Times New Roman" w:eastAsia="Times New Roman" w:hAnsi="Times New Roman" w:cs="Times New Roman"/>
          <w:color w:val="767676"/>
          <w:sz w:val="24"/>
          <w:szCs w:val="24"/>
        </w:rPr>
        <w:t xml:space="preserve">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III. Методическая часть.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3.1 Рекомендации по проведению тренировочных занятий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Тренировочные занятия служат основной формой спортивной подготовки футболистов. Они проводятся в соответствии с утвержденным расписанием, а их продолжительность, в зависимости от этапа подготовки, колеблется от 45 до 90 минут. Каждое занятие должно </w:t>
      </w:r>
      <w:r w:rsidRPr="00D112B4">
        <w:rPr>
          <w:rFonts w:ascii="Times New Roman" w:eastAsia="Times New Roman" w:hAnsi="Times New Roman" w:cs="Times New Roman"/>
          <w:color w:val="767676"/>
          <w:sz w:val="24"/>
          <w:szCs w:val="24"/>
        </w:rPr>
        <w:lastRenderedPageBreak/>
        <w:t>иметь трехчастную структуру: вводно-подготовительную, основную и заключительную части.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Вводно-подготовительная часть тренировочного занятия предназначена для организации занимающихся и подготовки их к последующей работе. Продолжительность этой части должна составлять 20-25% общего времени тренировочного занятия. В содержание вводно-подготовительной части в обязательном порядке следует включать беговые упражнения и </w:t>
      </w:r>
      <w:proofErr w:type="spellStart"/>
      <w:r w:rsidRPr="00D112B4">
        <w:rPr>
          <w:rFonts w:ascii="Times New Roman" w:eastAsia="Times New Roman" w:hAnsi="Times New Roman" w:cs="Times New Roman"/>
          <w:color w:val="767676"/>
          <w:sz w:val="24"/>
          <w:szCs w:val="24"/>
        </w:rPr>
        <w:t>стрейчинг</w:t>
      </w:r>
      <w:proofErr w:type="spellEnd"/>
      <w:r w:rsidRPr="00D112B4">
        <w:rPr>
          <w:rFonts w:ascii="Times New Roman" w:eastAsia="Times New Roman" w:hAnsi="Times New Roman" w:cs="Times New Roman"/>
          <w:color w:val="767676"/>
          <w:sz w:val="24"/>
          <w:szCs w:val="24"/>
        </w:rPr>
        <w:t xml:space="preserve">. Ведущей формой организации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 xml:space="preserve"> служит фронтальный способ.</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Основная часть тренировочного занятия, продолжительностью 70-75% общего времени, предназначена для непосредственного решения задач подготовки футболистов. Ее содержание составляют двигательные задания, направленные на овладение и совершенствование в выполнении приемов игры, согласованности игровых взаимодействий, а также на воспитание двигательных способностей. Приоритетными организационными формами данной части тренировочного занятия служат групповой и </w:t>
      </w:r>
      <w:proofErr w:type="gramStart"/>
      <w:r w:rsidRPr="00D112B4">
        <w:rPr>
          <w:rFonts w:ascii="Times New Roman" w:eastAsia="Times New Roman" w:hAnsi="Times New Roman" w:cs="Times New Roman"/>
          <w:color w:val="767676"/>
          <w:sz w:val="24"/>
          <w:szCs w:val="24"/>
        </w:rPr>
        <w:t>индивидуальный</w:t>
      </w:r>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Таблица 12</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Направленность двигательных заданий в основной части занятия</w:t>
      </w:r>
    </w:p>
    <w:tbl>
      <w:tblPr>
        <w:tblW w:w="9896" w:type="dxa"/>
        <w:shd w:val="clear" w:color="auto" w:fill="FFFFFF"/>
        <w:tblLayout w:type="fixed"/>
        <w:tblCellMar>
          <w:top w:w="105" w:type="dxa"/>
          <w:left w:w="105" w:type="dxa"/>
          <w:bottom w:w="105" w:type="dxa"/>
          <w:right w:w="105" w:type="dxa"/>
        </w:tblCellMar>
        <w:tblLook w:val="04A0"/>
      </w:tblPr>
      <w:tblGrid>
        <w:gridCol w:w="5110"/>
        <w:gridCol w:w="1557"/>
        <w:gridCol w:w="1557"/>
        <w:gridCol w:w="1672"/>
      </w:tblGrid>
      <w:tr w:rsidR="00142980" w:rsidRPr="00D112B4" w:rsidTr="008C588E">
        <w:tc>
          <w:tcPr>
            <w:tcW w:w="5110"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Направленность двигательных заданий</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Раздел основной части тренировочного занятия</w:t>
            </w:r>
          </w:p>
        </w:tc>
      </w:tr>
      <w:tr w:rsidR="00142980" w:rsidRPr="00D112B4" w:rsidTr="008C588E">
        <w:tc>
          <w:tcPr>
            <w:tcW w:w="5110" w:type="dxa"/>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Начало</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Середина</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Окончание</w:t>
            </w: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Силовые способности</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Скоростные способности</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Координационные способности</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Выносливость</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Индивидуальные технико-тактические действия</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Групповые взаимодействия</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8C588E">
        <w:tc>
          <w:tcPr>
            <w:tcW w:w="51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Командные построения</w:t>
            </w: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55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Заключительная часть предназначена для постепенного снижения нагрузки и активизации процессов восстановления. Ее продолжительность составляет 5-10% времени всего тренировочного занятия. Приоритетной организационной формой здесь вновь является </w:t>
      </w:r>
      <w:proofErr w:type="gramStart"/>
      <w:r w:rsidRPr="00D112B4">
        <w:rPr>
          <w:rFonts w:ascii="Times New Roman" w:eastAsia="Times New Roman" w:hAnsi="Times New Roman" w:cs="Times New Roman"/>
          <w:color w:val="767676"/>
          <w:sz w:val="24"/>
          <w:szCs w:val="24"/>
        </w:rPr>
        <w:t>фронтальный</w:t>
      </w:r>
      <w:proofErr w:type="gramEnd"/>
      <w:r w:rsidRPr="00D112B4">
        <w:rPr>
          <w:rFonts w:ascii="Times New Roman" w:eastAsia="Times New Roman" w:hAnsi="Times New Roman" w:cs="Times New Roman"/>
          <w:color w:val="767676"/>
          <w:sz w:val="24"/>
          <w:szCs w:val="24"/>
        </w:rPr>
        <w:t>, а ведущими средствами дыхательные, беговые упражнения в спокойном темпе и растяжки.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Моторная плотность тренировочных занятий на всех этапах подготовки должна составлять не менее 50%.</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Общие требования к технике безопасности в условиях тренировочных занятий и соревнований: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Места занятий, соревнований и используемое оборудование должны соответствовать мерам безопасности.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 занятиям и участию в соревнованиях допускаются спортсмены: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отнесенные</w:t>
      </w:r>
      <w:proofErr w:type="gramEnd"/>
      <w:r w:rsidRPr="00D112B4">
        <w:rPr>
          <w:rFonts w:ascii="Times New Roman" w:eastAsia="Times New Roman" w:hAnsi="Times New Roman" w:cs="Times New Roman"/>
          <w:color w:val="767676"/>
          <w:sz w:val="24"/>
          <w:szCs w:val="24"/>
        </w:rPr>
        <w:t xml:space="preserve"> к основной медицинской группе;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прошедшие инструктаж по мерам безопасности;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имеющие спортивную обувь и форму, не стесняющую движений и соответствующую теме и условиям проведения занятий и соревнований.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 время тренировочных занятий спортсменам следует: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четко и своевременно выполнять указания и распоряжения тренера;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избегать столкновений;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соблюдать заданный интервал и дистанцию.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3.2 Рекомендуемые объемы тренировочных и соревновательных нагрузо</w:t>
      </w:r>
      <w:r w:rsidRPr="00D112B4">
        <w:rPr>
          <w:rFonts w:ascii="Times New Roman" w:eastAsia="Times New Roman" w:hAnsi="Times New Roman" w:cs="Times New Roman"/>
          <w:b/>
          <w:bCs/>
          <w:i/>
          <w:iCs/>
          <w:color w:val="767676"/>
          <w:sz w:val="24"/>
          <w:szCs w:val="24"/>
        </w:rPr>
        <w:t>к</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Таблица 13</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Объемы тренировочных и соревновательных нагрузок</w:t>
      </w:r>
    </w:p>
    <w:tbl>
      <w:tblPr>
        <w:tblW w:w="9195" w:type="dxa"/>
        <w:shd w:val="clear" w:color="auto" w:fill="FFFFFF"/>
        <w:tblCellMar>
          <w:top w:w="105" w:type="dxa"/>
          <w:left w:w="105" w:type="dxa"/>
          <w:bottom w:w="105" w:type="dxa"/>
          <w:right w:w="105" w:type="dxa"/>
        </w:tblCellMar>
        <w:tblLook w:val="04A0"/>
      </w:tblPr>
      <w:tblGrid>
        <w:gridCol w:w="1473"/>
        <w:gridCol w:w="1210"/>
        <w:gridCol w:w="2099"/>
        <w:gridCol w:w="1974"/>
        <w:gridCol w:w="2439"/>
      </w:tblGrid>
      <w:tr w:rsidR="00142980" w:rsidRPr="00D112B4" w:rsidTr="00280472">
        <w:trPr>
          <w:trHeight w:val="690"/>
        </w:trPr>
        <w:tc>
          <w:tcPr>
            <w:tcW w:w="14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Этап подготовки</w:t>
            </w: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Год обучения</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Общий объем спортивной нагрузки</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тренировочных нагрузок</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соревновательных нагрузок</w:t>
            </w:r>
          </w:p>
        </w:tc>
      </w:tr>
      <w:tr w:rsidR="00142980" w:rsidRPr="00D112B4" w:rsidTr="00280472">
        <w:tc>
          <w:tcPr>
            <w:tcW w:w="147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НП</w:t>
            </w: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312</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10-12</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8C588E"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416</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10-12</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8C588E"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416</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10-12</w:t>
            </w:r>
          </w:p>
        </w:tc>
      </w:tr>
      <w:tr w:rsidR="00142980" w:rsidRPr="00D112B4" w:rsidTr="00280472">
        <w:tc>
          <w:tcPr>
            <w:tcW w:w="147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ТЭ</w:t>
            </w: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520</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80-85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12-15</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520</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80-85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12-15</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75-80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15-20</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75-80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15-20</w:t>
            </w:r>
          </w:p>
        </w:tc>
      </w:tr>
      <w:tr w:rsidR="00142980" w:rsidRPr="00D112B4" w:rsidTr="00280472">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728</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75-80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15-20</w:t>
            </w:r>
          </w:p>
        </w:tc>
      </w:tr>
      <w:tr w:rsidR="00142980" w:rsidRPr="00D112B4" w:rsidTr="00280472">
        <w:tc>
          <w:tcPr>
            <w:tcW w:w="14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СС</w:t>
            </w:r>
          </w:p>
        </w:tc>
        <w:tc>
          <w:tcPr>
            <w:tcW w:w="121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без </w:t>
            </w:r>
            <w:proofErr w:type="spellStart"/>
            <w:r w:rsidRPr="00D112B4">
              <w:rPr>
                <w:rFonts w:ascii="Times New Roman" w:eastAsia="Times New Roman" w:hAnsi="Times New Roman" w:cs="Times New Roman"/>
                <w:color w:val="767676"/>
                <w:sz w:val="24"/>
                <w:szCs w:val="24"/>
              </w:rPr>
              <w:t>огр</w:t>
            </w:r>
            <w:proofErr w:type="spellEnd"/>
            <w:r w:rsidRPr="00D112B4">
              <w:rPr>
                <w:rFonts w:ascii="Times New Roman" w:eastAsia="Times New Roman" w:hAnsi="Times New Roman" w:cs="Times New Roman"/>
                <w:color w:val="767676"/>
                <w:sz w:val="24"/>
                <w:szCs w:val="24"/>
              </w:rPr>
              <w:t>.</w:t>
            </w:r>
          </w:p>
        </w:tc>
        <w:tc>
          <w:tcPr>
            <w:tcW w:w="209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82929" w:rsidP="00D112B4">
            <w:pPr>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832</w:t>
            </w:r>
          </w:p>
        </w:tc>
        <w:tc>
          <w:tcPr>
            <w:tcW w:w="197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70-75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20-25</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Недостающая часть нагрузки (3-10%) приходится на восстановительные мероприятия, инструкторскую и судейскую практику.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3.3 Рекомендации по планированию спортивных результатов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юношеского разряда: после трех лет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массового спортивного разряда: после пяти лет спортивной подготовки;</w:t>
      </w: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первого спортивного разряда: после шести лет спортивной подготовки.</w:t>
      </w:r>
    </w:p>
    <w:p w:rsidR="00280472"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80472" w:rsidRPr="00D112B4" w:rsidRDefault="00280472"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3.4 Требования к организации и проведению врачебно-педагогического, психологического и биохимического контроля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оценку воздействия занятий, тренировок, соревнований на организм занимающихся;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проверку условий санитарно-гигиенического содержания мест занятий, оборудования, а также спортивной одежды и обуви занимающихся;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проверку мер профилактики спортивного травматизма, выполнение правил безопасности.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периодически сопоставлять результаты медицинских обследований с данными педагогических наблюдений;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систематически вместе с тренерами анализировать правильность избранных методов тренировок;</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вместе с тренерами регулярно обсуждать результаты отдельных занятий и итоги тренировок за определенный период времени;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обсуждать и уточнять вместе с тренерами индивидуальные планы тренировок, особенно тогда, когда </w:t>
      </w:r>
      <w:proofErr w:type="gramStart"/>
      <w:r w:rsidRPr="00D112B4">
        <w:rPr>
          <w:rFonts w:ascii="Times New Roman" w:eastAsia="Times New Roman" w:hAnsi="Times New Roman" w:cs="Times New Roman"/>
          <w:color w:val="767676"/>
          <w:sz w:val="24"/>
          <w:szCs w:val="24"/>
        </w:rPr>
        <w:t>длительные занятия не достигают</w:t>
      </w:r>
      <w:proofErr w:type="gramEnd"/>
      <w:r w:rsidRPr="00D112B4">
        <w:rPr>
          <w:rFonts w:ascii="Times New Roman" w:eastAsia="Times New Roman" w:hAnsi="Times New Roman" w:cs="Times New Roman"/>
          <w:color w:val="767676"/>
          <w:sz w:val="24"/>
          <w:szCs w:val="24"/>
        </w:rPr>
        <w:t xml:space="preserve"> намеченных целей;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изучать условия внешней среды, в которых проводят тренировки, добиваясь ее оздоровления и соответствия задачам тренировочных занятий;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помогать тренерам повышать</w:t>
      </w:r>
      <w:proofErr w:type="gramEnd"/>
      <w:r w:rsidRPr="00D112B4">
        <w:rPr>
          <w:rFonts w:ascii="Times New Roman" w:eastAsia="Times New Roman" w:hAnsi="Times New Roman" w:cs="Times New Roman"/>
          <w:color w:val="767676"/>
          <w:sz w:val="24"/>
          <w:szCs w:val="24"/>
        </w:rPr>
        <w:t xml:space="preserve"> специальные знания в области медицины, анатомии, физиологии, гигиены.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врачебного контроля является то, что к физическим нагрузкам и соревнованиям допускаются только здоровые люди.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w:t>
      </w:r>
      <w:proofErr w:type="spellStart"/>
      <w:r w:rsidRPr="00D112B4">
        <w:rPr>
          <w:rFonts w:ascii="Times New Roman" w:eastAsia="Times New Roman" w:hAnsi="Times New Roman" w:cs="Times New Roman"/>
          <w:color w:val="767676"/>
          <w:sz w:val="24"/>
          <w:szCs w:val="24"/>
        </w:rPr>
        <w:t>самооценочные</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опросники</w:t>
      </w:r>
      <w:proofErr w:type="spellEnd"/>
      <w:r w:rsidRPr="00D112B4">
        <w:rPr>
          <w:rFonts w:ascii="Times New Roman" w:eastAsia="Times New Roman" w:hAnsi="Times New Roman" w:cs="Times New Roman"/>
          <w:color w:val="767676"/>
          <w:sz w:val="24"/>
          <w:szCs w:val="24"/>
        </w:rPr>
        <w:t>, анкеты, шкалы.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объем и сосредоточенность внимания в связи со спецификой видов спорта и различных соревновательных ситуаций;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способность управлять уровнем возбуждения непосредственно </w:t>
      </w:r>
      <w:proofErr w:type="gramStart"/>
      <w:r w:rsidRPr="00D112B4">
        <w:rPr>
          <w:rFonts w:ascii="Times New Roman" w:eastAsia="Times New Roman" w:hAnsi="Times New Roman" w:cs="Times New Roman"/>
          <w:color w:val="767676"/>
          <w:sz w:val="24"/>
          <w:szCs w:val="24"/>
        </w:rPr>
        <w:t>перед</w:t>
      </w:r>
      <w:proofErr w:type="gramEnd"/>
      <w:r w:rsidRPr="00D112B4">
        <w:rPr>
          <w:rFonts w:ascii="Times New Roman" w:eastAsia="Times New Roman" w:hAnsi="Times New Roman" w:cs="Times New Roman"/>
          <w:color w:val="767676"/>
          <w:sz w:val="24"/>
          <w:szCs w:val="24"/>
        </w:rPr>
        <w:t xml:space="preserve"> и в ходе соревнований;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возможность анализаторной деятельности, сенсомоторных реакций, пространственно-временной антиципации, </w:t>
      </w:r>
      <w:proofErr w:type="gramStart"/>
      <w:r w:rsidRPr="00D112B4">
        <w:rPr>
          <w:rFonts w:ascii="Times New Roman" w:eastAsia="Times New Roman" w:hAnsi="Times New Roman" w:cs="Times New Roman"/>
          <w:color w:val="767676"/>
          <w:sz w:val="24"/>
          <w:szCs w:val="24"/>
        </w:rPr>
        <w:t>способность к формированию</w:t>
      </w:r>
      <w:proofErr w:type="gramEnd"/>
      <w:r w:rsidRPr="00D112B4">
        <w:rPr>
          <w:rFonts w:ascii="Times New Roman" w:eastAsia="Times New Roman" w:hAnsi="Times New Roman" w:cs="Times New Roman"/>
          <w:color w:val="767676"/>
          <w:sz w:val="24"/>
          <w:szCs w:val="24"/>
        </w:rPr>
        <w:t xml:space="preserve"> опережающих решений в условиях дефицита времени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лабораторных условиях.</w:t>
      </w: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br/>
      </w: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82929" w:rsidRPr="00D112B4" w:rsidRDefault="0018292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 xml:space="preserve">3.5 </w:t>
      </w:r>
      <w:r w:rsidR="00280472">
        <w:rPr>
          <w:rFonts w:ascii="Times New Roman" w:eastAsia="Times New Roman" w:hAnsi="Times New Roman" w:cs="Times New Roman"/>
          <w:b/>
          <w:bCs/>
          <w:color w:val="767676"/>
          <w:sz w:val="24"/>
          <w:szCs w:val="24"/>
        </w:rPr>
        <w:t xml:space="preserve"> </w:t>
      </w:r>
      <w:r w:rsidRPr="00D112B4">
        <w:rPr>
          <w:rFonts w:ascii="Times New Roman" w:eastAsia="Times New Roman" w:hAnsi="Times New Roman" w:cs="Times New Roman"/>
          <w:b/>
          <w:bCs/>
          <w:color w:val="767676"/>
          <w:sz w:val="24"/>
          <w:szCs w:val="24"/>
        </w:rPr>
        <w:t>Программный материал для практических занятий.</w:t>
      </w:r>
    </w:p>
    <w:p w:rsidR="00142980" w:rsidRDefault="00142980" w:rsidP="00D112B4">
      <w:pPr>
        <w:shd w:val="clear" w:color="auto" w:fill="FFFFFF"/>
        <w:spacing w:after="125" w:line="240" w:lineRule="auto"/>
        <w:jc w:val="both"/>
        <w:rPr>
          <w:rFonts w:ascii="Times New Roman" w:eastAsia="Times New Roman" w:hAnsi="Times New Roman" w:cs="Times New Roman"/>
          <w:b/>
          <w:bCs/>
          <w:color w:val="767676"/>
          <w:sz w:val="24"/>
          <w:szCs w:val="24"/>
        </w:rPr>
      </w:pPr>
      <w:r w:rsidRPr="00D112B4">
        <w:rPr>
          <w:rFonts w:ascii="Times New Roman" w:eastAsia="Times New Roman" w:hAnsi="Times New Roman" w:cs="Times New Roman"/>
          <w:b/>
          <w:bCs/>
          <w:color w:val="767676"/>
          <w:sz w:val="24"/>
          <w:szCs w:val="24"/>
        </w:rPr>
        <w:t>Распределение программного материала по этапам подготовки и рекомендуемое количество часов на год.</w:t>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4542"/>
        <w:gridCol w:w="1082"/>
        <w:gridCol w:w="2369"/>
      </w:tblGrid>
      <w:tr w:rsidR="00D11B73" w:rsidRPr="00E05475" w:rsidTr="00B8510E">
        <w:trPr>
          <w:trHeight w:val="210"/>
        </w:trPr>
        <w:tc>
          <w:tcPr>
            <w:tcW w:w="721" w:type="dxa"/>
            <w:vMerge w:val="restart"/>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w:t>
            </w:r>
          </w:p>
          <w:p w:rsidR="00D11B73" w:rsidRPr="00E05475" w:rsidRDefault="00D11B73" w:rsidP="00B8510E">
            <w:pPr>
              <w:spacing w:after="0" w:line="240" w:lineRule="auto"/>
              <w:jc w:val="both"/>
              <w:rPr>
                <w:rFonts w:ascii="Times New Roman" w:eastAsia="Times New Roman" w:hAnsi="Times New Roman" w:cs="Times New Roman"/>
                <w:sz w:val="24"/>
                <w:szCs w:val="24"/>
                <w:lang w:eastAsia="en-US"/>
              </w:rPr>
            </w:pPr>
            <w:proofErr w:type="spellStart"/>
            <w:r w:rsidRPr="00E05475">
              <w:rPr>
                <w:rFonts w:ascii="Times New Roman" w:hAnsi="Times New Roman" w:cs="Times New Roman"/>
                <w:lang w:eastAsia="en-US"/>
              </w:rPr>
              <w:t>пп</w:t>
            </w:r>
            <w:proofErr w:type="spellEnd"/>
          </w:p>
        </w:tc>
        <w:tc>
          <w:tcPr>
            <w:tcW w:w="4542" w:type="dxa"/>
            <w:vMerge w:val="restart"/>
            <w:tcBorders>
              <w:top w:val="single" w:sz="4" w:space="0" w:color="auto"/>
              <w:left w:val="single" w:sz="4" w:space="0" w:color="auto"/>
              <w:bottom w:val="single" w:sz="4" w:space="0" w:color="auto"/>
              <w:right w:val="single" w:sz="4" w:space="0" w:color="auto"/>
            </w:tcBorders>
          </w:tcPr>
          <w:p w:rsidR="00D11B73" w:rsidRPr="00E05475" w:rsidRDefault="00D11B73" w:rsidP="00B8510E">
            <w:pPr>
              <w:spacing w:after="0" w:line="240" w:lineRule="auto"/>
              <w:jc w:val="both"/>
              <w:rPr>
                <w:rFonts w:ascii="Times New Roman" w:eastAsia="Times New Roman" w:hAnsi="Times New Roman" w:cs="Times New Roman"/>
                <w:sz w:val="24"/>
                <w:szCs w:val="24"/>
                <w:lang w:eastAsia="en-US"/>
              </w:rPr>
            </w:pPr>
          </w:p>
          <w:p w:rsidR="00D11B73" w:rsidRPr="00E05475" w:rsidRDefault="00D11B73" w:rsidP="00B8510E">
            <w:pPr>
              <w:spacing w:after="0" w:line="240" w:lineRule="auto"/>
              <w:jc w:val="both"/>
              <w:rPr>
                <w:rFonts w:ascii="Times New Roman" w:hAnsi="Times New Roman" w:cs="Times New Roman"/>
                <w:lang w:eastAsia="en-US"/>
              </w:rPr>
            </w:pPr>
            <w:r w:rsidRPr="00E05475">
              <w:rPr>
                <w:rFonts w:ascii="Times New Roman" w:hAnsi="Times New Roman" w:cs="Times New Roman"/>
                <w:lang w:eastAsia="en-US"/>
              </w:rPr>
              <w:t>Разделы</w:t>
            </w:r>
          </w:p>
          <w:p w:rsidR="00D11B73" w:rsidRPr="00E05475" w:rsidRDefault="00D11B73" w:rsidP="00B8510E">
            <w:pPr>
              <w:spacing w:after="0" w:line="240" w:lineRule="auto"/>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 xml:space="preserve"> подготовки</w:t>
            </w:r>
          </w:p>
        </w:tc>
        <w:tc>
          <w:tcPr>
            <w:tcW w:w="3451" w:type="dxa"/>
            <w:gridSpan w:val="2"/>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jc w:val="center"/>
              <w:rPr>
                <w:rFonts w:ascii="Times New Roman" w:eastAsia="Times New Roman" w:hAnsi="Times New Roman" w:cs="Times New Roman"/>
                <w:sz w:val="24"/>
                <w:szCs w:val="24"/>
                <w:lang w:eastAsia="en-US"/>
              </w:rPr>
            </w:pPr>
            <w:r w:rsidRPr="00E05475">
              <w:rPr>
                <w:rFonts w:ascii="Times New Roman" w:hAnsi="Times New Roman" w:cs="Times New Roman"/>
                <w:lang w:eastAsia="en-US"/>
              </w:rPr>
              <w:t>Этап подготовки</w:t>
            </w:r>
          </w:p>
        </w:tc>
      </w:tr>
      <w:tr w:rsidR="00D11B73" w:rsidRPr="00E05475" w:rsidTr="00B8510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after="0" w:line="240" w:lineRule="auto"/>
              <w:rPr>
                <w:rFonts w:ascii="Times New Roman" w:eastAsia="Times New Roman" w:hAnsi="Times New Roman" w:cs="Times New Roman"/>
                <w:sz w:val="24"/>
                <w:szCs w:val="24"/>
                <w:lang w:eastAsia="en-US"/>
              </w:rPr>
            </w:pPr>
          </w:p>
        </w:tc>
        <w:tc>
          <w:tcPr>
            <w:tcW w:w="3451" w:type="dxa"/>
            <w:gridSpan w:val="2"/>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jc w:val="center"/>
              <w:rPr>
                <w:rFonts w:ascii="Times New Roman" w:eastAsia="Times New Roman" w:hAnsi="Times New Roman" w:cs="Times New Roman"/>
                <w:sz w:val="24"/>
                <w:szCs w:val="24"/>
                <w:lang w:eastAsia="en-US"/>
              </w:rPr>
            </w:pPr>
            <w:r w:rsidRPr="00E05475">
              <w:rPr>
                <w:rFonts w:ascii="Times New Roman" w:hAnsi="Times New Roman" w:cs="Times New Roman"/>
                <w:lang w:eastAsia="en-US"/>
              </w:rPr>
              <w:t>НП</w:t>
            </w:r>
          </w:p>
        </w:tc>
      </w:tr>
      <w:tr w:rsidR="00D11B73" w:rsidRPr="00E05475" w:rsidTr="00B8510E">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after="0" w:line="240" w:lineRule="auto"/>
              <w:rPr>
                <w:rFonts w:ascii="Times New Roman" w:eastAsia="Times New Roman" w:hAnsi="Times New Roman" w:cs="Times New Roman"/>
                <w:sz w:val="24"/>
                <w:szCs w:val="24"/>
                <w:lang w:eastAsia="en-US"/>
              </w:rPr>
            </w:pPr>
          </w:p>
        </w:tc>
        <w:tc>
          <w:tcPr>
            <w:tcW w:w="3451" w:type="dxa"/>
            <w:gridSpan w:val="2"/>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jc w:val="center"/>
              <w:rPr>
                <w:rFonts w:ascii="Times New Roman" w:eastAsia="Times New Roman" w:hAnsi="Times New Roman" w:cs="Times New Roman"/>
                <w:sz w:val="24"/>
                <w:szCs w:val="24"/>
                <w:lang w:eastAsia="en-US"/>
              </w:rPr>
            </w:pPr>
            <w:r w:rsidRPr="00E05475">
              <w:rPr>
                <w:rFonts w:ascii="Times New Roman" w:hAnsi="Times New Roman" w:cs="Times New Roman"/>
                <w:lang w:eastAsia="en-US"/>
              </w:rPr>
              <w:t>Годы обучения</w:t>
            </w:r>
          </w:p>
        </w:tc>
      </w:tr>
      <w:tr w:rsidR="00D11B73" w:rsidRPr="00E05475" w:rsidTr="00B8510E">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after="0" w:line="240" w:lineRule="auto"/>
              <w:rPr>
                <w:rFonts w:ascii="Times New Roman" w:eastAsia="Times New Roman" w:hAnsi="Times New Roman" w:cs="Times New Roman"/>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jc w:val="center"/>
              <w:rPr>
                <w:rFonts w:ascii="Times New Roman" w:eastAsia="Times New Roman" w:hAnsi="Times New Roman" w:cs="Times New Roman"/>
                <w:sz w:val="24"/>
                <w:szCs w:val="24"/>
                <w:lang w:eastAsia="en-US"/>
              </w:rPr>
            </w:pPr>
            <w:r w:rsidRPr="00E05475">
              <w:rPr>
                <w:rFonts w:ascii="Times New Roman" w:hAnsi="Times New Roman" w:cs="Times New Roman"/>
                <w:lang w:eastAsia="en-US"/>
              </w:rPr>
              <w:t>До года</w:t>
            </w:r>
          </w:p>
        </w:tc>
        <w:tc>
          <w:tcPr>
            <w:tcW w:w="2369" w:type="dxa"/>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jc w:val="center"/>
              <w:rPr>
                <w:rFonts w:ascii="Times New Roman" w:eastAsia="Times New Roman" w:hAnsi="Times New Roman" w:cs="Times New Roman"/>
                <w:sz w:val="24"/>
                <w:szCs w:val="24"/>
                <w:lang w:eastAsia="en-US"/>
              </w:rPr>
            </w:pPr>
            <w:r w:rsidRPr="00E05475">
              <w:rPr>
                <w:rFonts w:ascii="Times New Roman" w:hAnsi="Times New Roman" w:cs="Times New Roman"/>
                <w:lang w:eastAsia="en-US"/>
              </w:rPr>
              <w:t>Свыше года</w:t>
            </w:r>
          </w:p>
        </w:tc>
      </w:tr>
      <w:tr w:rsidR="00D11B73" w:rsidRPr="00E05475" w:rsidTr="00B8510E">
        <w:tc>
          <w:tcPr>
            <w:tcW w:w="721" w:type="dxa"/>
            <w:tcBorders>
              <w:top w:val="single" w:sz="4" w:space="0" w:color="auto"/>
              <w:left w:val="single" w:sz="4" w:space="0" w:color="auto"/>
              <w:bottom w:val="single" w:sz="4" w:space="0" w:color="auto"/>
              <w:right w:val="single" w:sz="4" w:space="0" w:color="auto"/>
            </w:tcBorders>
          </w:tcPr>
          <w:p w:rsidR="00D11B73" w:rsidRPr="00E05475" w:rsidRDefault="00D11B73" w:rsidP="00B8510E">
            <w:pPr>
              <w:spacing w:after="0" w:line="240" w:lineRule="auto"/>
              <w:jc w:val="both"/>
              <w:rPr>
                <w:rFonts w:ascii="Times New Roman" w:eastAsia="Times New Roman" w:hAnsi="Times New Roman" w:cs="Times New Roman"/>
                <w:sz w:val="24"/>
                <w:szCs w:val="24"/>
                <w:lang w:eastAsia="en-US"/>
              </w:rPr>
            </w:pPr>
          </w:p>
        </w:tc>
        <w:tc>
          <w:tcPr>
            <w:tcW w:w="4542" w:type="dxa"/>
            <w:tcBorders>
              <w:top w:val="single" w:sz="4" w:space="0" w:color="auto"/>
              <w:left w:val="single" w:sz="4" w:space="0" w:color="auto"/>
              <w:bottom w:val="single" w:sz="4" w:space="0" w:color="auto"/>
              <w:right w:val="single" w:sz="4" w:space="0" w:color="auto"/>
            </w:tcBorders>
          </w:tcPr>
          <w:p w:rsidR="00D11B73" w:rsidRPr="00E05475" w:rsidRDefault="00D11B73" w:rsidP="00B8510E">
            <w:pPr>
              <w:spacing w:after="0" w:line="240" w:lineRule="auto"/>
              <w:jc w:val="both"/>
              <w:rPr>
                <w:rFonts w:ascii="Times New Roman" w:eastAsia="Times New Roman" w:hAnsi="Times New Roman" w:cs="Times New Roman"/>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hideMark/>
          </w:tcPr>
          <w:p w:rsidR="00D11B73" w:rsidRPr="00E05475" w:rsidRDefault="00D11B73" w:rsidP="00D030B4">
            <w:pPr>
              <w:spacing w:after="0" w:line="240" w:lineRule="auto"/>
              <w:jc w:val="center"/>
              <w:rPr>
                <w:rFonts w:ascii="Times New Roman" w:eastAsia="Times New Roman" w:hAnsi="Times New Roman" w:cs="Times New Roman"/>
                <w:sz w:val="24"/>
                <w:szCs w:val="24"/>
                <w:lang w:eastAsia="en-US"/>
              </w:rPr>
            </w:pPr>
            <w:r w:rsidRPr="00E05475">
              <w:rPr>
                <w:rFonts w:ascii="Times New Roman" w:hAnsi="Times New Roman" w:cs="Times New Roman"/>
                <w:lang w:eastAsia="en-US"/>
              </w:rPr>
              <w:t>6 ч/</w:t>
            </w:r>
            <w:proofErr w:type="spellStart"/>
            <w:r w:rsidRPr="00E05475">
              <w:rPr>
                <w:rFonts w:ascii="Times New Roman" w:hAnsi="Times New Roman" w:cs="Times New Roman"/>
                <w:lang w:eastAsia="en-US"/>
              </w:rPr>
              <w:t>н</w:t>
            </w:r>
            <w:proofErr w:type="spellEnd"/>
          </w:p>
        </w:tc>
        <w:tc>
          <w:tcPr>
            <w:tcW w:w="2369" w:type="dxa"/>
            <w:tcBorders>
              <w:top w:val="single" w:sz="4" w:space="0" w:color="auto"/>
              <w:left w:val="single" w:sz="4" w:space="0" w:color="auto"/>
              <w:bottom w:val="single" w:sz="4" w:space="0" w:color="auto"/>
              <w:right w:val="single" w:sz="4" w:space="0" w:color="auto"/>
            </w:tcBorders>
            <w:hideMark/>
          </w:tcPr>
          <w:p w:rsidR="00D11B73" w:rsidRPr="00E05475" w:rsidRDefault="00D030B4" w:rsidP="00B8510E">
            <w:pPr>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lang w:eastAsia="en-US"/>
              </w:rPr>
              <w:t>8</w:t>
            </w:r>
            <w:r w:rsidR="00D11B73" w:rsidRPr="00E05475">
              <w:rPr>
                <w:rFonts w:ascii="Times New Roman" w:hAnsi="Times New Roman" w:cs="Times New Roman"/>
                <w:lang w:eastAsia="en-US"/>
              </w:rPr>
              <w:t xml:space="preserve"> ч/</w:t>
            </w:r>
            <w:proofErr w:type="spellStart"/>
            <w:r w:rsidR="00D11B73" w:rsidRPr="00E05475">
              <w:rPr>
                <w:rFonts w:ascii="Times New Roman" w:hAnsi="Times New Roman" w:cs="Times New Roman"/>
                <w:lang w:eastAsia="en-US"/>
              </w:rPr>
              <w:t>н</w:t>
            </w:r>
            <w:proofErr w:type="spellEnd"/>
          </w:p>
        </w:tc>
      </w:tr>
      <w:tr w:rsidR="00D11B73" w:rsidRPr="00E05475" w:rsidTr="00B8510E">
        <w:trPr>
          <w:trHeight w:val="5100"/>
        </w:trPr>
        <w:tc>
          <w:tcPr>
            <w:tcW w:w="721" w:type="dxa"/>
            <w:vMerge w:val="restart"/>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1</w:t>
            </w:r>
          </w:p>
        </w:tc>
        <w:tc>
          <w:tcPr>
            <w:tcW w:w="4542" w:type="dxa"/>
            <w:tcBorders>
              <w:top w:val="single" w:sz="4" w:space="0" w:color="auto"/>
              <w:left w:val="single" w:sz="4" w:space="0" w:color="auto"/>
              <w:bottom w:val="single" w:sz="4" w:space="0" w:color="auto"/>
              <w:right w:val="single" w:sz="4" w:space="0" w:color="auto"/>
            </w:tcBorders>
            <w:hideMark/>
          </w:tcPr>
          <w:p w:rsidR="00D11B73" w:rsidRPr="00D030B4" w:rsidRDefault="00D11B73" w:rsidP="00B8510E">
            <w:p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Теоретические занятия</w:t>
            </w:r>
          </w:p>
          <w:p w:rsidR="00D11B73"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Физическая культура и спорт в России.</w:t>
            </w:r>
          </w:p>
          <w:p w:rsidR="00D11B73"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Футбол в России и за рубежом</w:t>
            </w:r>
            <w:r w:rsidR="00D11B73" w:rsidRPr="00D030B4">
              <w:rPr>
                <w:rFonts w:ascii="Times New Roman" w:hAnsi="Times New Roman" w:cs="Times New Roman"/>
                <w:sz w:val="24"/>
                <w:szCs w:val="24"/>
                <w:lang w:eastAsia="en-US"/>
              </w:rPr>
              <w:t>.</w:t>
            </w:r>
          </w:p>
          <w:p w:rsidR="00D11B73"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Строение и функции организма человека</w:t>
            </w:r>
            <w:r w:rsidR="00D11B73" w:rsidRPr="00D030B4">
              <w:rPr>
                <w:rFonts w:ascii="Times New Roman" w:hAnsi="Times New Roman" w:cs="Times New Roman"/>
                <w:sz w:val="24"/>
                <w:szCs w:val="24"/>
                <w:lang w:eastAsia="en-US"/>
              </w:rPr>
              <w:t>.</w:t>
            </w:r>
          </w:p>
          <w:p w:rsidR="00D11B73" w:rsidRPr="00D030B4" w:rsidRDefault="00D11B73"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Влияние физических упражнений на организм человека.</w:t>
            </w:r>
          </w:p>
          <w:p w:rsidR="00D11B73"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 xml:space="preserve">Врачебный контроль и самоконтроль. </w:t>
            </w:r>
          </w:p>
          <w:p w:rsidR="00C36528"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Гигиенические требования в футболе.</w:t>
            </w:r>
          </w:p>
          <w:p w:rsidR="00C36528"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Планирование спортивной подготовки.</w:t>
            </w:r>
          </w:p>
          <w:p w:rsidR="00C36528"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Установка на игру. Анализ игры.</w:t>
            </w:r>
          </w:p>
          <w:p w:rsidR="00D11B73" w:rsidRPr="00D030B4" w:rsidRDefault="00C36528"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Организация и проведение соревнований. Правила игры.</w:t>
            </w:r>
          </w:p>
          <w:p w:rsidR="00D11B73" w:rsidRPr="00D030B4" w:rsidRDefault="00D11B73" w:rsidP="00D11B73">
            <w:pPr>
              <w:numPr>
                <w:ilvl w:val="0"/>
                <w:numId w:val="2"/>
              </w:numPr>
              <w:spacing w:after="0" w:line="240" w:lineRule="auto"/>
              <w:jc w:val="both"/>
              <w:rPr>
                <w:rFonts w:ascii="Times New Roman" w:hAnsi="Times New Roman" w:cs="Times New Roman"/>
                <w:sz w:val="24"/>
                <w:szCs w:val="24"/>
                <w:lang w:eastAsia="en-US"/>
              </w:rPr>
            </w:pPr>
            <w:r w:rsidRPr="00D030B4">
              <w:rPr>
                <w:rFonts w:ascii="Times New Roman" w:hAnsi="Times New Roman" w:cs="Times New Roman"/>
                <w:sz w:val="24"/>
                <w:szCs w:val="24"/>
                <w:lang w:eastAsia="en-US"/>
              </w:rPr>
              <w:t xml:space="preserve"> </w:t>
            </w:r>
            <w:r w:rsidR="00C36528" w:rsidRPr="00D030B4">
              <w:rPr>
                <w:rFonts w:ascii="Times New Roman" w:hAnsi="Times New Roman" w:cs="Times New Roman"/>
                <w:sz w:val="24"/>
                <w:szCs w:val="24"/>
                <w:lang w:eastAsia="en-US"/>
              </w:rPr>
              <w:t>Основы методики обучения</w:t>
            </w:r>
            <w:r w:rsidRPr="00D030B4">
              <w:rPr>
                <w:rFonts w:ascii="Times New Roman" w:hAnsi="Times New Roman" w:cs="Times New Roman"/>
                <w:sz w:val="24"/>
                <w:szCs w:val="24"/>
                <w:lang w:eastAsia="en-US"/>
              </w:rPr>
              <w:t>.</w:t>
            </w:r>
          </w:p>
          <w:p w:rsidR="00D11B73" w:rsidRPr="00D030B4" w:rsidRDefault="00C36528" w:rsidP="00D11B73">
            <w:pPr>
              <w:numPr>
                <w:ilvl w:val="0"/>
                <w:numId w:val="2"/>
              </w:num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Основы спортивной тренировки.</w:t>
            </w:r>
          </w:p>
          <w:p w:rsidR="00C36528" w:rsidRPr="00D030B4" w:rsidRDefault="00C36528" w:rsidP="00D11B73">
            <w:pPr>
              <w:numPr>
                <w:ilvl w:val="0"/>
                <w:numId w:val="2"/>
              </w:num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Физическая подготовка.</w:t>
            </w:r>
          </w:p>
          <w:p w:rsidR="00C36528" w:rsidRPr="00D030B4" w:rsidRDefault="00C36528" w:rsidP="00D11B73">
            <w:pPr>
              <w:numPr>
                <w:ilvl w:val="0"/>
                <w:numId w:val="2"/>
              </w:num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Техническая подготовка.</w:t>
            </w:r>
          </w:p>
          <w:p w:rsidR="00C36528" w:rsidRPr="00D030B4" w:rsidRDefault="00C36528" w:rsidP="00D11B73">
            <w:pPr>
              <w:numPr>
                <w:ilvl w:val="0"/>
                <w:numId w:val="2"/>
              </w:num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Тактическая подготовка.</w:t>
            </w:r>
          </w:p>
          <w:p w:rsidR="00C36528" w:rsidRPr="00E05475" w:rsidRDefault="00D030B4" w:rsidP="00D11B73">
            <w:pPr>
              <w:numPr>
                <w:ilvl w:val="0"/>
                <w:numId w:val="2"/>
              </w:num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Специфическая интегральн</w:t>
            </w:r>
            <w:r>
              <w:rPr>
                <w:rFonts w:ascii="Times New Roman" w:hAnsi="Times New Roman" w:cs="Times New Roman"/>
                <w:sz w:val="24"/>
                <w:szCs w:val="24"/>
                <w:lang w:eastAsia="en-US"/>
              </w:rPr>
              <w:t>ая подготовки</w:t>
            </w:r>
            <w:r w:rsidRPr="00D030B4">
              <w:rPr>
                <w:rFonts w:ascii="Times New Roman" w:hAnsi="Times New Roman" w:cs="Times New Roman"/>
                <w:sz w:val="24"/>
                <w:szCs w:val="24"/>
                <w:lang w:eastAsia="en-US"/>
              </w:rPr>
              <w:t>.</w:t>
            </w:r>
          </w:p>
        </w:tc>
        <w:tc>
          <w:tcPr>
            <w:tcW w:w="1082" w:type="dxa"/>
            <w:tcBorders>
              <w:top w:val="single" w:sz="4" w:space="0" w:color="auto"/>
              <w:left w:val="single" w:sz="4" w:space="0" w:color="auto"/>
              <w:bottom w:val="single" w:sz="4" w:space="0" w:color="auto"/>
              <w:right w:val="single" w:sz="4" w:space="0" w:color="auto"/>
            </w:tcBorders>
          </w:tcPr>
          <w:p w:rsidR="00D11B73" w:rsidRDefault="00D11B73"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D030B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Pr="00E05475" w:rsidRDefault="00D030B4" w:rsidP="00D030B4">
            <w:pPr>
              <w:spacing w:after="0" w:line="240" w:lineRule="auto"/>
              <w:rPr>
                <w:rFonts w:ascii="Times New Roman" w:eastAsia="Times New Roman" w:hAnsi="Times New Roman" w:cs="Times New Roman"/>
                <w:sz w:val="24"/>
                <w:szCs w:val="24"/>
                <w:lang w:eastAsia="en-US"/>
              </w:rPr>
            </w:pPr>
          </w:p>
        </w:tc>
        <w:tc>
          <w:tcPr>
            <w:tcW w:w="2369" w:type="dxa"/>
            <w:tcBorders>
              <w:top w:val="single" w:sz="4" w:space="0" w:color="auto"/>
              <w:left w:val="single" w:sz="4" w:space="0" w:color="auto"/>
              <w:bottom w:val="single" w:sz="4" w:space="0" w:color="auto"/>
              <w:right w:val="single" w:sz="4" w:space="0" w:color="auto"/>
            </w:tcBorders>
          </w:tcPr>
          <w:p w:rsidR="00D11B73" w:rsidRDefault="00D11B73" w:rsidP="00B8510E">
            <w:pPr>
              <w:spacing w:after="0" w:line="240" w:lineRule="auto"/>
              <w:jc w:val="center"/>
              <w:rPr>
                <w:rFonts w:ascii="Times New Roman" w:eastAsia="Times New Roman" w:hAnsi="Times New Roman" w:cs="Times New Roman"/>
                <w:sz w:val="24"/>
                <w:szCs w:val="24"/>
                <w:lang w:eastAsia="en-US"/>
              </w:rPr>
            </w:pP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B15123"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D030B4"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B15123"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p w:rsidR="00D030B4" w:rsidRDefault="00B15123"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Default="00D030B4"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D030B4" w:rsidRPr="00E05475" w:rsidRDefault="00D030B4"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r>
      <w:tr w:rsidR="00D11B73" w:rsidRPr="00E05475" w:rsidTr="00B8510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Pr="00E05475" w:rsidRDefault="00D11B73" w:rsidP="00B8510E">
            <w:pPr>
              <w:spacing w:line="240" w:lineRule="auto"/>
              <w:rPr>
                <w:rFonts w:ascii="Times New Roman" w:eastAsia="Times New Roman" w:hAnsi="Times New Roman" w:cs="Times New Roman"/>
                <w:sz w:val="24"/>
                <w:szCs w:val="24"/>
                <w:lang w:eastAsia="en-US"/>
              </w:rPr>
            </w:pPr>
          </w:p>
        </w:tc>
        <w:tc>
          <w:tcPr>
            <w:tcW w:w="4542" w:type="dxa"/>
            <w:tcBorders>
              <w:top w:val="single" w:sz="4" w:space="0" w:color="auto"/>
              <w:left w:val="single" w:sz="4" w:space="0" w:color="auto"/>
              <w:bottom w:val="single" w:sz="4" w:space="0" w:color="auto"/>
              <w:right w:val="single" w:sz="4" w:space="0" w:color="auto"/>
            </w:tcBorders>
            <w:hideMark/>
          </w:tcPr>
          <w:p w:rsidR="00D11B73" w:rsidRPr="00E05475" w:rsidRDefault="00D11B73" w:rsidP="00B8510E">
            <w:pPr>
              <w:spacing w:line="240" w:lineRule="auto"/>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Всего часов</w:t>
            </w:r>
          </w:p>
        </w:tc>
        <w:tc>
          <w:tcPr>
            <w:tcW w:w="1082" w:type="dxa"/>
            <w:tcBorders>
              <w:top w:val="single" w:sz="4" w:space="0" w:color="auto"/>
              <w:left w:val="single" w:sz="4" w:space="0" w:color="auto"/>
              <w:bottom w:val="single" w:sz="4" w:space="0" w:color="auto"/>
              <w:right w:val="single" w:sz="4" w:space="0" w:color="auto"/>
            </w:tcBorders>
            <w:hideMark/>
          </w:tcPr>
          <w:p w:rsidR="00D11B73" w:rsidRPr="00E05475" w:rsidRDefault="00D030B4" w:rsidP="00D030B4">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369" w:type="dxa"/>
            <w:tcBorders>
              <w:top w:val="single" w:sz="4" w:space="0" w:color="auto"/>
              <w:left w:val="single" w:sz="4" w:space="0" w:color="auto"/>
              <w:bottom w:val="single" w:sz="4" w:space="0" w:color="auto"/>
              <w:right w:val="single" w:sz="4" w:space="0" w:color="auto"/>
            </w:tcBorders>
            <w:hideMark/>
          </w:tcPr>
          <w:p w:rsidR="00D11B73" w:rsidRPr="00E05475" w:rsidRDefault="00B15123" w:rsidP="00B8510E">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r>
      <w:tr w:rsidR="00D11B73" w:rsidRPr="00E05475" w:rsidTr="00B8510E">
        <w:tc>
          <w:tcPr>
            <w:tcW w:w="721" w:type="dxa"/>
            <w:tcBorders>
              <w:top w:val="single" w:sz="4" w:space="0" w:color="auto"/>
              <w:left w:val="single" w:sz="4" w:space="0" w:color="auto"/>
              <w:bottom w:val="single" w:sz="4" w:space="0" w:color="auto"/>
              <w:right w:val="single" w:sz="4" w:space="0" w:color="auto"/>
            </w:tcBorders>
            <w:hideMark/>
          </w:tcPr>
          <w:p w:rsidR="00D11B73" w:rsidRPr="00E05475" w:rsidRDefault="00D11B73" w:rsidP="00E84637">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2</w:t>
            </w:r>
          </w:p>
        </w:tc>
        <w:tc>
          <w:tcPr>
            <w:tcW w:w="4542" w:type="dxa"/>
            <w:tcBorders>
              <w:top w:val="single" w:sz="4" w:space="0" w:color="auto"/>
              <w:left w:val="single" w:sz="4" w:space="0" w:color="auto"/>
              <w:bottom w:val="single" w:sz="4" w:space="0" w:color="auto"/>
              <w:right w:val="single" w:sz="4" w:space="0" w:color="auto"/>
            </w:tcBorders>
            <w:hideMark/>
          </w:tcPr>
          <w:p w:rsidR="00D11B73" w:rsidRDefault="00D11B73" w:rsidP="00E84637">
            <w:pPr>
              <w:spacing w:after="0" w:line="240" w:lineRule="auto"/>
              <w:jc w:val="both"/>
              <w:rPr>
                <w:rFonts w:ascii="Times New Roman" w:hAnsi="Times New Roman" w:cs="Times New Roman"/>
                <w:sz w:val="24"/>
                <w:szCs w:val="24"/>
                <w:lang w:eastAsia="en-US"/>
              </w:rPr>
            </w:pPr>
            <w:r w:rsidRPr="00E84637">
              <w:rPr>
                <w:rFonts w:ascii="Times New Roman" w:hAnsi="Times New Roman" w:cs="Times New Roman"/>
                <w:sz w:val="24"/>
                <w:szCs w:val="24"/>
                <w:lang w:eastAsia="en-US"/>
              </w:rPr>
              <w:t>Общая физическая подготовка</w:t>
            </w:r>
            <w:r w:rsidR="00E84637" w:rsidRPr="00E84637">
              <w:rPr>
                <w:rFonts w:ascii="Times New Roman" w:hAnsi="Times New Roman" w:cs="Times New Roman"/>
                <w:sz w:val="24"/>
                <w:szCs w:val="24"/>
                <w:lang w:eastAsia="en-US"/>
              </w:rPr>
              <w:t>:</w:t>
            </w:r>
          </w:p>
          <w:p w:rsidR="00E84637" w:rsidRPr="00E84637" w:rsidRDefault="00E84637" w:rsidP="00E84637">
            <w:pPr>
              <w:spacing w:after="0" w:line="240" w:lineRule="auto"/>
              <w:jc w:val="both"/>
              <w:rPr>
                <w:rFonts w:ascii="Times New Roman" w:eastAsia="Times New Roman" w:hAnsi="Times New Roman" w:cs="Times New Roman"/>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hideMark/>
          </w:tcPr>
          <w:p w:rsidR="00E84637" w:rsidRPr="00E84637" w:rsidRDefault="005F5F6C" w:rsidP="00E8463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53</w:t>
            </w:r>
          </w:p>
        </w:tc>
        <w:tc>
          <w:tcPr>
            <w:tcW w:w="2369" w:type="dxa"/>
            <w:tcBorders>
              <w:top w:val="single" w:sz="4" w:space="0" w:color="auto"/>
              <w:left w:val="single" w:sz="4" w:space="0" w:color="auto"/>
              <w:bottom w:val="single" w:sz="4" w:space="0" w:color="auto"/>
              <w:right w:val="single" w:sz="4" w:space="0" w:color="auto"/>
            </w:tcBorders>
            <w:hideMark/>
          </w:tcPr>
          <w:p w:rsidR="00E84637" w:rsidRPr="00E84637" w:rsidRDefault="00B15123" w:rsidP="00B1512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w:t>
            </w:r>
          </w:p>
        </w:tc>
      </w:tr>
      <w:tr w:rsidR="00D11B73" w:rsidRPr="00E05475" w:rsidTr="005F5F6C">
        <w:trPr>
          <w:trHeight w:val="445"/>
        </w:trPr>
        <w:tc>
          <w:tcPr>
            <w:tcW w:w="721" w:type="dxa"/>
            <w:tcBorders>
              <w:top w:val="single" w:sz="4" w:space="0" w:color="auto"/>
              <w:left w:val="single" w:sz="4" w:space="0" w:color="auto"/>
              <w:bottom w:val="single" w:sz="4" w:space="0" w:color="auto"/>
              <w:right w:val="single" w:sz="4" w:space="0" w:color="auto"/>
            </w:tcBorders>
            <w:hideMark/>
          </w:tcPr>
          <w:p w:rsidR="00D11B73" w:rsidRPr="00E05475" w:rsidRDefault="00D11B73" w:rsidP="00E84637">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3</w:t>
            </w:r>
          </w:p>
        </w:tc>
        <w:tc>
          <w:tcPr>
            <w:tcW w:w="4542" w:type="dxa"/>
            <w:tcBorders>
              <w:top w:val="single" w:sz="4" w:space="0" w:color="auto"/>
              <w:left w:val="single" w:sz="4" w:space="0" w:color="auto"/>
              <w:bottom w:val="single" w:sz="4" w:space="0" w:color="auto"/>
              <w:right w:val="single" w:sz="4" w:space="0" w:color="auto"/>
            </w:tcBorders>
            <w:hideMark/>
          </w:tcPr>
          <w:p w:rsidR="00D11B73" w:rsidRPr="00E84637" w:rsidRDefault="00D11B73" w:rsidP="00E84637">
            <w:pPr>
              <w:spacing w:after="0" w:line="240" w:lineRule="auto"/>
              <w:jc w:val="both"/>
              <w:rPr>
                <w:rFonts w:ascii="Times New Roman" w:eastAsia="Times New Roman" w:hAnsi="Times New Roman" w:cs="Times New Roman"/>
                <w:sz w:val="24"/>
                <w:szCs w:val="24"/>
                <w:lang w:eastAsia="en-US"/>
              </w:rPr>
            </w:pPr>
            <w:r w:rsidRPr="00E84637">
              <w:rPr>
                <w:rFonts w:ascii="Times New Roman" w:hAnsi="Times New Roman" w:cs="Times New Roman"/>
                <w:sz w:val="24"/>
                <w:szCs w:val="24"/>
                <w:lang w:eastAsia="en-US"/>
              </w:rPr>
              <w:t>Специальная физическая  подготовка</w:t>
            </w:r>
          </w:p>
        </w:tc>
        <w:tc>
          <w:tcPr>
            <w:tcW w:w="1082" w:type="dxa"/>
            <w:tcBorders>
              <w:top w:val="single" w:sz="4" w:space="0" w:color="auto"/>
              <w:left w:val="single" w:sz="4" w:space="0" w:color="auto"/>
              <w:bottom w:val="single" w:sz="4" w:space="0" w:color="auto"/>
              <w:right w:val="single" w:sz="4" w:space="0" w:color="auto"/>
            </w:tcBorders>
            <w:hideMark/>
          </w:tcPr>
          <w:p w:rsidR="00D11B73" w:rsidRPr="00E84637" w:rsidRDefault="005F5F6C"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2369" w:type="dxa"/>
            <w:tcBorders>
              <w:top w:val="single" w:sz="4" w:space="0" w:color="auto"/>
              <w:left w:val="single" w:sz="4" w:space="0" w:color="auto"/>
              <w:bottom w:val="single" w:sz="4" w:space="0" w:color="auto"/>
              <w:right w:val="single" w:sz="4" w:space="0" w:color="auto"/>
            </w:tcBorders>
            <w:hideMark/>
          </w:tcPr>
          <w:p w:rsidR="00D11B73" w:rsidRPr="00E84637" w:rsidRDefault="00B15123" w:rsidP="00B1512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r>
      <w:tr w:rsidR="00D11B73" w:rsidRPr="00E05475" w:rsidTr="00B8510E">
        <w:tc>
          <w:tcPr>
            <w:tcW w:w="721" w:type="dxa"/>
            <w:tcBorders>
              <w:top w:val="single" w:sz="4" w:space="0" w:color="auto"/>
              <w:left w:val="single" w:sz="4" w:space="0" w:color="auto"/>
              <w:bottom w:val="single" w:sz="4" w:space="0" w:color="auto"/>
              <w:right w:val="single" w:sz="4" w:space="0" w:color="auto"/>
            </w:tcBorders>
            <w:hideMark/>
          </w:tcPr>
          <w:p w:rsidR="00D11B73" w:rsidRPr="00E05475" w:rsidRDefault="00D11B73" w:rsidP="00E84637">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4</w:t>
            </w:r>
          </w:p>
        </w:tc>
        <w:tc>
          <w:tcPr>
            <w:tcW w:w="4542" w:type="dxa"/>
            <w:tcBorders>
              <w:top w:val="single" w:sz="4" w:space="0" w:color="auto"/>
              <w:left w:val="single" w:sz="4" w:space="0" w:color="auto"/>
              <w:bottom w:val="single" w:sz="4" w:space="0" w:color="auto"/>
              <w:right w:val="single" w:sz="4" w:space="0" w:color="auto"/>
            </w:tcBorders>
            <w:hideMark/>
          </w:tcPr>
          <w:p w:rsidR="00D11B73" w:rsidRPr="00E84637" w:rsidRDefault="005F5F6C" w:rsidP="00E84637">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Техническая подготовка</w:t>
            </w:r>
          </w:p>
        </w:tc>
        <w:tc>
          <w:tcPr>
            <w:tcW w:w="1082" w:type="dxa"/>
            <w:tcBorders>
              <w:top w:val="single" w:sz="4" w:space="0" w:color="auto"/>
              <w:left w:val="single" w:sz="4" w:space="0" w:color="auto"/>
              <w:bottom w:val="single" w:sz="4" w:space="0" w:color="auto"/>
              <w:right w:val="single" w:sz="4" w:space="0" w:color="auto"/>
            </w:tcBorders>
            <w:hideMark/>
          </w:tcPr>
          <w:p w:rsidR="00D11B73" w:rsidRPr="00E84637" w:rsidRDefault="005F5F6C"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w:t>
            </w:r>
          </w:p>
        </w:tc>
        <w:tc>
          <w:tcPr>
            <w:tcW w:w="2369" w:type="dxa"/>
            <w:tcBorders>
              <w:top w:val="single" w:sz="4" w:space="0" w:color="auto"/>
              <w:left w:val="single" w:sz="4" w:space="0" w:color="auto"/>
              <w:bottom w:val="single" w:sz="4" w:space="0" w:color="auto"/>
              <w:right w:val="single" w:sz="4" w:space="0" w:color="auto"/>
            </w:tcBorders>
            <w:hideMark/>
          </w:tcPr>
          <w:p w:rsidR="00D11B73" w:rsidRPr="00E84637" w:rsidRDefault="00B15123"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166</w:t>
            </w:r>
          </w:p>
        </w:tc>
      </w:tr>
      <w:tr w:rsidR="00D11B73" w:rsidRPr="00E05475" w:rsidTr="00B8510E">
        <w:tc>
          <w:tcPr>
            <w:tcW w:w="721" w:type="dxa"/>
            <w:tcBorders>
              <w:top w:val="single" w:sz="4" w:space="0" w:color="auto"/>
              <w:left w:val="single" w:sz="4" w:space="0" w:color="auto"/>
              <w:bottom w:val="single" w:sz="4" w:space="0" w:color="auto"/>
              <w:right w:val="single" w:sz="4" w:space="0" w:color="auto"/>
            </w:tcBorders>
            <w:hideMark/>
          </w:tcPr>
          <w:p w:rsidR="00D11B73" w:rsidRPr="00E05475" w:rsidRDefault="00D11B73" w:rsidP="00E84637">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5</w:t>
            </w:r>
          </w:p>
        </w:tc>
        <w:tc>
          <w:tcPr>
            <w:tcW w:w="4542" w:type="dxa"/>
            <w:tcBorders>
              <w:top w:val="single" w:sz="4" w:space="0" w:color="auto"/>
              <w:left w:val="single" w:sz="4" w:space="0" w:color="auto"/>
              <w:bottom w:val="single" w:sz="4" w:space="0" w:color="auto"/>
              <w:right w:val="single" w:sz="4" w:space="0" w:color="auto"/>
            </w:tcBorders>
            <w:hideMark/>
          </w:tcPr>
          <w:p w:rsidR="00D11B73" w:rsidRPr="00E84637" w:rsidRDefault="00DF650F" w:rsidP="00E84637">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Тактическая подготовка</w:t>
            </w:r>
          </w:p>
        </w:tc>
        <w:tc>
          <w:tcPr>
            <w:tcW w:w="1082" w:type="dxa"/>
            <w:tcBorders>
              <w:top w:val="single" w:sz="4" w:space="0" w:color="auto"/>
              <w:left w:val="single" w:sz="4" w:space="0" w:color="auto"/>
              <w:bottom w:val="single" w:sz="4" w:space="0" w:color="auto"/>
              <w:right w:val="single" w:sz="4" w:space="0" w:color="auto"/>
            </w:tcBorders>
            <w:hideMark/>
          </w:tcPr>
          <w:p w:rsidR="00D11B73" w:rsidRPr="00E84637" w:rsidRDefault="00DF650F"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2369" w:type="dxa"/>
            <w:tcBorders>
              <w:top w:val="single" w:sz="4" w:space="0" w:color="auto"/>
              <w:left w:val="single" w:sz="4" w:space="0" w:color="auto"/>
              <w:bottom w:val="single" w:sz="4" w:space="0" w:color="auto"/>
              <w:right w:val="single" w:sz="4" w:space="0" w:color="auto"/>
            </w:tcBorders>
            <w:hideMark/>
          </w:tcPr>
          <w:p w:rsidR="00D11B73" w:rsidRPr="00E84637" w:rsidRDefault="00B15123"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w:t>
            </w:r>
          </w:p>
        </w:tc>
      </w:tr>
      <w:tr w:rsidR="00D11B73" w:rsidRPr="00E05475" w:rsidTr="00B8510E">
        <w:tc>
          <w:tcPr>
            <w:tcW w:w="721" w:type="dxa"/>
            <w:tcBorders>
              <w:top w:val="single" w:sz="4" w:space="0" w:color="auto"/>
              <w:left w:val="single" w:sz="4" w:space="0" w:color="auto"/>
              <w:bottom w:val="single" w:sz="4" w:space="0" w:color="auto"/>
              <w:right w:val="single" w:sz="4" w:space="0" w:color="auto"/>
            </w:tcBorders>
            <w:hideMark/>
          </w:tcPr>
          <w:p w:rsidR="00D11B73" w:rsidRPr="00E05475" w:rsidRDefault="00D11B73" w:rsidP="00E84637">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6</w:t>
            </w:r>
          </w:p>
        </w:tc>
        <w:tc>
          <w:tcPr>
            <w:tcW w:w="4542" w:type="dxa"/>
            <w:tcBorders>
              <w:top w:val="single" w:sz="4" w:space="0" w:color="auto"/>
              <w:left w:val="single" w:sz="4" w:space="0" w:color="auto"/>
              <w:bottom w:val="single" w:sz="4" w:space="0" w:color="auto"/>
              <w:right w:val="single" w:sz="4" w:space="0" w:color="auto"/>
            </w:tcBorders>
            <w:hideMark/>
          </w:tcPr>
          <w:p w:rsidR="00D11B73" w:rsidRDefault="00DF650F" w:rsidP="00E8463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Технико-тактическая подготовка</w:t>
            </w:r>
          </w:p>
          <w:p w:rsidR="00AE19A5" w:rsidRPr="00E84637" w:rsidRDefault="00AE19A5" w:rsidP="00E84637">
            <w:pPr>
              <w:spacing w:after="0" w:line="240" w:lineRule="auto"/>
              <w:jc w:val="both"/>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Интегральная подготовка)</w:t>
            </w:r>
            <w:proofErr w:type="gramEnd"/>
          </w:p>
        </w:tc>
        <w:tc>
          <w:tcPr>
            <w:tcW w:w="1082" w:type="dxa"/>
            <w:tcBorders>
              <w:top w:val="single" w:sz="4" w:space="0" w:color="auto"/>
              <w:left w:val="single" w:sz="4" w:space="0" w:color="auto"/>
              <w:bottom w:val="single" w:sz="4" w:space="0" w:color="auto"/>
              <w:right w:val="single" w:sz="4" w:space="0" w:color="auto"/>
            </w:tcBorders>
            <w:hideMark/>
          </w:tcPr>
          <w:p w:rsidR="00D11B73" w:rsidRPr="00E84637" w:rsidRDefault="00DF650F"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71</w:t>
            </w:r>
          </w:p>
        </w:tc>
        <w:tc>
          <w:tcPr>
            <w:tcW w:w="2369" w:type="dxa"/>
            <w:tcBorders>
              <w:top w:val="single" w:sz="4" w:space="0" w:color="auto"/>
              <w:left w:val="single" w:sz="4" w:space="0" w:color="auto"/>
              <w:bottom w:val="single" w:sz="4" w:space="0" w:color="auto"/>
              <w:right w:val="single" w:sz="4" w:space="0" w:color="auto"/>
            </w:tcBorders>
            <w:hideMark/>
          </w:tcPr>
          <w:p w:rsidR="00D11B73" w:rsidRPr="00E84637" w:rsidRDefault="00B15123"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96</w:t>
            </w:r>
          </w:p>
        </w:tc>
      </w:tr>
      <w:tr w:rsidR="00DF650F" w:rsidRPr="00E05475" w:rsidTr="00B8510E">
        <w:tc>
          <w:tcPr>
            <w:tcW w:w="721" w:type="dxa"/>
            <w:tcBorders>
              <w:top w:val="single" w:sz="4" w:space="0" w:color="auto"/>
              <w:left w:val="single" w:sz="4" w:space="0" w:color="auto"/>
              <w:bottom w:val="single" w:sz="4" w:space="0" w:color="auto"/>
              <w:right w:val="single" w:sz="4" w:space="0" w:color="auto"/>
            </w:tcBorders>
            <w:hideMark/>
          </w:tcPr>
          <w:p w:rsidR="00DF650F" w:rsidRPr="00E05475" w:rsidRDefault="00DF650F" w:rsidP="00E84637">
            <w:pPr>
              <w:spacing w:after="0" w:line="240" w:lineRule="auto"/>
              <w:ind w:left="360"/>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7</w:t>
            </w:r>
          </w:p>
        </w:tc>
        <w:tc>
          <w:tcPr>
            <w:tcW w:w="4542" w:type="dxa"/>
            <w:tcBorders>
              <w:top w:val="single" w:sz="4" w:space="0" w:color="auto"/>
              <w:left w:val="single" w:sz="4" w:space="0" w:color="auto"/>
              <w:bottom w:val="single" w:sz="4" w:space="0" w:color="auto"/>
              <w:right w:val="single" w:sz="4" w:space="0" w:color="auto"/>
            </w:tcBorders>
            <w:hideMark/>
          </w:tcPr>
          <w:p w:rsidR="00DF650F" w:rsidRPr="00E84637" w:rsidRDefault="00DF650F" w:rsidP="00B8510E">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Участие в соревнованиях, </w:t>
            </w:r>
            <w:proofErr w:type="spellStart"/>
            <w:proofErr w:type="gramStart"/>
            <w:r>
              <w:rPr>
                <w:rFonts w:ascii="Times New Roman" w:hAnsi="Times New Roman" w:cs="Times New Roman"/>
                <w:sz w:val="24"/>
                <w:szCs w:val="24"/>
                <w:lang w:eastAsia="en-US"/>
              </w:rPr>
              <w:t>и</w:t>
            </w:r>
            <w:r w:rsidRPr="00E84637">
              <w:rPr>
                <w:rFonts w:ascii="Times New Roman" w:hAnsi="Times New Roman" w:cs="Times New Roman"/>
                <w:sz w:val="24"/>
                <w:szCs w:val="24"/>
                <w:lang w:eastAsia="en-US"/>
              </w:rPr>
              <w:t>нструк</w:t>
            </w:r>
            <w:r>
              <w:rPr>
                <w:rFonts w:ascii="Times New Roman" w:hAnsi="Times New Roman" w:cs="Times New Roman"/>
                <w:sz w:val="24"/>
                <w:szCs w:val="24"/>
                <w:lang w:eastAsia="en-US"/>
              </w:rPr>
              <w:t>-</w:t>
            </w:r>
            <w:r w:rsidRPr="00E84637">
              <w:rPr>
                <w:rFonts w:ascii="Times New Roman" w:hAnsi="Times New Roman" w:cs="Times New Roman"/>
                <w:sz w:val="24"/>
                <w:szCs w:val="24"/>
                <w:lang w:eastAsia="en-US"/>
              </w:rPr>
              <w:t>торская</w:t>
            </w:r>
            <w:proofErr w:type="spellEnd"/>
            <w:proofErr w:type="gramEnd"/>
            <w:r w:rsidRPr="00E84637">
              <w:rPr>
                <w:rFonts w:ascii="Times New Roman" w:hAnsi="Times New Roman" w:cs="Times New Roman"/>
                <w:sz w:val="24"/>
                <w:szCs w:val="24"/>
                <w:lang w:eastAsia="en-US"/>
              </w:rPr>
              <w:t xml:space="preserve"> и судейская практика</w:t>
            </w:r>
          </w:p>
        </w:tc>
        <w:tc>
          <w:tcPr>
            <w:tcW w:w="1082" w:type="dxa"/>
            <w:tcBorders>
              <w:top w:val="single" w:sz="4" w:space="0" w:color="auto"/>
              <w:left w:val="single" w:sz="4" w:space="0" w:color="auto"/>
              <w:bottom w:val="single" w:sz="4" w:space="0" w:color="auto"/>
              <w:right w:val="single" w:sz="4" w:space="0" w:color="auto"/>
            </w:tcBorders>
            <w:hideMark/>
          </w:tcPr>
          <w:p w:rsidR="00DF650F" w:rsidRPr="00E84637" w:rsidRDefault="00DF650F" w:rsidP="00B8510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c>
          <w:tcPr>
            <w:tcW w:w="2369" w:type="dxa"/>
            <w:tcBorders>
              <w:top w:val="single" w:sz="4" w:space="0" w:color="auto"/>
              <w:left w:val="single" w:sz="4" w:space="0" w:color="auto"/>
              <w:bottom w:val="single" w:sz="4" w:space="0" w:color="auto"/>
              <w:right w:val="single" w:sz="4" w:space="0" w:color="auto"/>
            </w:tcBorders>
            <w:hideMark/>
          </w:tcPr>
          <w:p w:rsidR="00DF650F" w:rsidRPr="00E84637" w:rsidRDefault="00B15123" w:rsidP="005F5F6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r>
      <w:tr w:rsidR="00DF650F" w:rsidRPr="00E05475" w:rsidTr="00B8510E">
        <w:tc>
          <w:tcPr>
            <w:tcW w:w="5263" w:type="dxa"/>
            <w:gridSpan w:val="2"/>
            <w:tcBorders>
              <w:top w:val="single" w:sz="4" w:space="0" w:color="auto"/>
              <w:left w:val="single" w:sz="4" w:space="0" w:color="auto"/>
              <w:bottom w:val="single" w:sz="4" w:space="0" w:color="auto"/>
              <w:right w:val="single" w:sz="4" w:space="0" w:color="auto"/>
            </w:tcBorders>
            <w:hideMark/>
          </w:tcPr>
          <w:p w:rsidR="00DF650F" w:rsidRPr="00E05475" w:rsidRDefault="00DF650F" w:rsidP="00E84637">
            <w:pPr>
              <w:spacing w:after="0" w:line="240" w:lineRule="auto"/>
              <w:jc w:val="both"/>
              <w:rPr>
                <w:rFonts w:ascii="Times New Roman" w:eastAsia="Times New Roman" w:hAnsi="Times New Roman" w:cs="Times New Roman"/>
                <w:sz w:val="24"/>
                <w:szCs w:val="24"/>
                <w:lang w:eastAsia="en-US"/>
              </w:rPr>
            </w:pPr>
            <w:r w:rsidRPr="00E05475">
              <w:rPr>
                <w:rFonts w:ascii="Times New Roman" w:hAnsi="Times New Roman" w:cs="Times New Roman"/>
                <w:lang w:eastAsia="en-US"/>
              </w:rPr>
              <w:t>Общее количество часов</w:t>
            </w:r>
          </w:p>
        </w:tc>
        <w:tc>
          <w:tcPr>
            <w:tcW w:w="1082" w:type="dxa"/>
            <w:tcBorders>
              <w:top w:val="single" w:sz="4" w:space="0" w:color="auto"/>
              <w:left w:val="single" w:sz="4" w:space="0" w:color="auto"/>
              <w:bottom w:val="single" w:sz="4" w:space="0" w:color="auto"/>
              <w:right w:val="single" w:sz="4" w:space="0" w:color="auto"/>
            </w:tcBorders>
            <w:hideMark/>
          </w:tcPr>
          <w:p w:rsidR="00DF650F" w:rsidRPr="00DF650F" w:rsidRDefault="00DF650F" w:rsidP="005F5F6C">
            <w:pPr>
              <w:spacing w:line="240" w:lineRule="auto"/>
              <w:jc w:val="center"/>
              <w:rPr>
                <w:rFonts w:ascii="Times New Roman" w:eastAsia="Times New Roman" w:hAnsi="Times New Roman" w:cs="Times New Roman"/>
                <w:b/>
                <w:sz w:val="24"/>
                <w:szCs w:val="24"/>
                <w:lang w:eastAsia="en-US"/>
              </w:rPr>
            </w:pPr>
            <w:r w:rsidRPr="00DF650F">
              <w:rPr>
                <w:rFonts w:ascii="Times New Roman" w:eastAsia="Times New Roman" w:hAnsi="Times New Roman" w:cs="Times New Roman"/>
                <w:b/>
                <w:sz w:val="24"/>
                <w:szCs w:val="24"/>
                <w:lang w:eastAsia="en-US"/>
              </w:rPr>
              <w:t>312</w:t>
            </w:r>
          </w:p>
        </w:tc>
        <w:tc>
          <w:tcPr>
            <w:tcW w:w="2369" w:type="dxa"/>
            <w:tcBorders>
              <w:top w:val="single" w:sz="4" w:space="0" w:color="auto"/>
              <w:left w:val="single" w:sz="4" w:space="0" w:color="auto"/>
              <w:bottom w:val="single" w:sz="4" w:space="0" w:color="auto"/>
              <w:right w:val="single" w:sz="4" w:space="0" w:color="auto"/>
            </w:tcBorders>
            <w:hideMark/>
          </w:tcPr>
          <w:p w:rsidR="00DF650F" w:rsidRPr="00DF650F" w:rsidRDefault="00B15123" w:rsidP="005F5F6C">
            <w:pPr>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416</w:t>
            </w:r>
          </w:p>
        </w:tc>
      </w:tr>
    </w:tbl>
    <w:p w:rsidR="00D11B73" w:rsidRDefault="00D11B73" w:rsidP="00D112B4">
      <w:pPr>
        <w:shd w:val="clear" w:color="auto" w:fill="FFFFFF"/>
        <w:spacing w:after="125" w:line="240" w:lineRule="auto"/>
        <w:jc w:val="both"/>
        <w:rPr>
          <w:rFonts w:ascii="Times New Roman" w:eastAsia="Times New Roman" w:hAnsi="Times New Roman" w:cs="Times New Roman"/>
          <w:b/>
          <w:bCs/>
          <w:color w:val="767676"/>
          <w:sz w:val="24"/>
          <w:szCs w:val="24"/>
        </w:rPr>
      </w:pPr>
    </w:p>
    <w:p w:rsidR="00DF650F" w:rsidRDefault="00DF650F" w:rsidP="00D112B4">
      <w:pPr>
        <w:shd w:val="clear" w:color="auto" w:fill="FFFFFF"/>
        <w:spacing w:after="125" w:line="240" w:lineRule="auto"/>
        <w:jc w:val="both"/>
        <w:rPr>
          <w:rFonts w:ascii="Times New Roman" w:eastAsia="Times New Roman" w:hAnsi="Times New Roman" w:cs="Times New Roman"/>
          <w:b/>
          <w:bCs/>
          <w:color w:val="767676"/>
          <w:sz w:val="24"/>
          <w:szCs w:val="24"/>
        </w:rPr>
      </w:pPr>
    </w:p>
    <w:p w:rsidR="00DF650F" w:rsidRDefault="00DF650F" w:rsidP="00D112B4">
      <w:pPr>
        <w:shd w:val="clear" w:color="auto" w:fill="FFFFFF"/>
        <w:spacing w:after="125" w:line="240" w:lineRule="auto"/>
        <w:jc w:val="both"/>
        <w:rPr>
          <w:rFonts w:ascii="Times New Roman" w:eastAsia="Times New Roman" w:hAnsi="Times New Roman" w:cs="Times New Roman"/>
          <w:b/>
          <w:bCs/>
          <w:color w:val="767676"/>
          <w:sz w:val="24"/>
          <w:szCs w:val="24"/>
        </w:rPr>
      </w:pPr>
    </w:p>
    <w:p w:rsidR="00DF650F" w:rsidRDefault="00DF650F" w:rsidP="00D112B4">
      <w:pPr>
        <w:shd w:val="clear" w:color="auto" w:fill="FFFFFF"/>
        <w:spacing w:after="125" w:line="240" w:lineRule="auto"/>
        <w:jc w:val="both"/>
        <w:rPr>
          <w:rFonts w:ascii="Times New Roman" w:eastAsia="Times New Roman" w:hAnsi="Times New Roman" w:cs="Times New Roman"/>
          <w:b/>
          <w:bCs/>
          <w:color w:val="767676"/>
          <w:sz w:val="24"/>
          <w:szCs w:val="24"/>
        </w:rPr>
      </w:pPr>
    </w:p>
    <w:p w:rsidR="00DF650F" w:rsidRDefault="00DF650F" w:rsidP="00D112B4">
      <w:pPr>
        <w:shd w:val="clear" w:color="auto" w:fill="FFFFFF"/>
        <w:spacing w:after="125" w:line="240" w:lineRule="auto"/>
        <w:jc w:val="both"/>
        <w:rPr>
          <w:rFonts w:ascii="Times New Roman" w:eastAsia="Times New Roman" w:hAnsi="Times New Roman" w:cs="Times New Roman"/>
          <w:b/>
          <w:bCs/>
          <w:color w:val="767676"/>
          <w:sz w:val="24"/>
          <w:szCs w:val="24"/>
        </w:rPr>
      </w:pPr>
    </w:p>
    <w:tbl>
      <w:tblPr>
        <w:tblW w:w="103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4465"/>
        <w:gridCol w:w="2342"/>
        <w:gridCol w:w="1440"/>
        <w:gridCol w:w="1404"/>
      </w:tblGrid>
      <w:tr w:rsidR="00D11B73" w:rsidTr="00B8510E">
        <w:trPr>
          <w:trHeight w:val="210"/>
        </w:trPr>
        <w:tc>
          <w:tcPr>
            <w:tcW w:w="717" w:type="dxa"/>
            <w:vMerge w:val="restart"/>
            <w:tcBorders>
              <w:top w:val="single" w:sz="4" w:space="0" w:color="auto"/>
              <w:left w:val="single" w:sz="4" w:space="0" w:color="auto"/>
              <w:bottom w:val="single" w:sz="4" w:space="0" w:color="auto"/>
              <w:right w:val="single" w:sz="4" w:space="0" w:color="auto"/>
            </w:tcBorders>
            <w:hideMark/>
          </w:tcPr>
          <w:p w:rsidR="00D11B73" w:rsidRDefault="00D11B73" w:rsidP="00B8510E">
            <w:pPr>
              <w:spacing w:after="0"/>
              <w:jc w:val="both"/>
              <w:rPr>
                <w:rFonts w:ascii="Times New Roman" w:eastAsia="Times New Roman" w:hAnsi="Times New Roman"/>
                <w:sz w:val="24"/>
                <w:szCs w:val="24"/>
                <w:lang w:eastAsia="en-US"/>
              </w:rPr>
            </w:pPr>
            <w:r>
              <w:rPr>
                <w:lang w:eastAsia="en-US"/>
              </w:rPr>
              <w:t>№</w:t>
            </w:r>
          </w:p>
          <w:p w:rsidR="00D11B73" w:rsidRDefault="00D11B73" w:rsidP="00B8510E">
            <w:pPr>
              <w:spacing w:after="0"/>
              <w:jc w:val="both"/>
              <w:rPr>
                <w:rFonts w:ascii="Times New Roman" w:eastAsia="Times New Roman" w:hAnsi="Times New Roman" w:cs="Times New Roman"/>
                <w:sz w:val="24"/>
                <w:szCs w:val="24"/>
                <w:lang w:eastAsia="en-US"/>
              </w:rPr>
            </w:pPr>
            <w:proofErr w:type="spellStart"/>
            <w:r>
              <w:rPr>
                <w:lang w:eastAsia="en-US"/>
              </w:rPr>
              <w:t>пп</w:t>
            </w:r>
            <w:proofErr w:type="spellEnd"/>
          </w:p>
        </w:tc>
        <w:tc>
          <w:tcPr>
            <w:tcW w:w="4465" w:type="dxa"/>
            <w:vMerge w:val="restart"/>
            <w:tcBorders>
              <w:top w:val="single" w:sz="4" w:space="0" w:color="auto"/>
              <w:left w:val="single" w:sz="4" w:space="0" w:color="auto"/>
              <w:bottom w:val="single" w:sz="4" w:space="0" w:color="auto"/>
              <w:right w:val="single" w:sz="4" w:space="0" w:color="auto"/>
            </w:tcBorders>
          </w:tcPr>
          <w:p w:rsidR="00D11B73" w:rsidRDefault="00D11B73" w:rsidP="00B8510E">
            <w:pPr>
              <w:spacing w:after="0"/>
              <w:jc w:val="both"/>
              <w:rPr>
                <w:rFonts w:ascii="Times New Roman" w:eastAsia="Times New Roman" w:hAnsi="Times New Roman"/>
                <w:sz w:val="24"/>
                <w:szCs w:val="24"/>
                <w:lang w:eastAsia="en-US"/>
              </w:rPr>
            </w:pPr>
          </w:p>
          <w:p w:rsidR="00D11B73" w:rsidRDefault="00D11B73" w:rsidP="00B8510E">
            <w:pPr>
              <w:spacing w:after="0"/>
              <w:jc w:val="both"/>
              <w:rPr>
                <w:lang w:eastAsia="en-US"/>
              </w:rPr>
            </w:pPr>
            <w:r>
              <w:rPr>
                <w:lang w:eastAsia="en-US"/>
              </w:rPr>
              <w:t>Разделы</w:t>
            </w:r>
          </w:p>
          <w:p w:rsidR="00D11B73" w:rsidRDefault="00D11B73" w:rsidP="00B8510E">
            <w:pPr>
              <w:spacing w:after="0"/>
              <w:jc w:val="both"/>
              <w:rPr>
                <w:rFonts w:ascii="Times New Roman" w:eastAsia="Times New Roman" w:hAnsi="Times New Roman" w:cs="Times New Roman"/>
                <w:sz w:val="24"/>
                <w:szCs w:val="24"/>
                <w:lang w:eastAsia="en-US"/>
              </w:rPr>
            </w:pPr>
            <w:r>
              <w:rPr>
                <w:lang w:eastAsia="en-US"/>
              </w:rPr>
              <w:t xml:space="preserve"> подготовки</w:t>
            </w:r>
          </w:p>
        </w:tc>
        <w:tc>
          <w:tcPr>
            <w:tcW w:w="5186" w:type="dxa"/>
            <w:gridSpan w:val="3"/>
            <w:tcBorders>
              <w:top w:val="single" w:sz="4" w:space="0" w:color="auto"/>
              <w:left w:val="single" w:sz="4" w:space="0" w:color="auto"/>
              <w:bottom w:val="single" w:sz="4" w:space="0" w:color="auto"/>
              <w:right w:val="single" w:sz="4" w:space="0" w:color="auto"/>
            </w:tcBorders>
            <w:hideMark/>
          </w:tcPr>
          <w:p w:rsidR="00D11B73" w:rsidRDefault="00D11B73" w:rsidP="00B8510E">
            <w:pPr>
              <w:spacing w:after="0"/>
              <w:jc w:val="center"/>
              <w:rPr>
                <w:rFonts w:ascii="Times New Roman" w:eastAsia="Times New Roman" w:hAnsi="Times New Roman" w:cs="Times New Roman"/>
                <w:sz w:val="24"/>
                <w:szCs w:val="24"/>
                <w:lang w:eastAsia="en-US"/>
              </w:rPr>
            </w:pPr>
            <w:r>
              <w:rPr>
                <w:lang w:eastAsia="en-US"/>
              </w:rPr>
              <w:t>Этап подготовки</w:t>
            </w:r>
          </w:p>
        </w:tc>
      </w:tr>
      <w:tr w:rsidR="00D11B73" w:rsidTr="00B8510E">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Default="00D11B73" w:rsidP="00B8510E">
            <w:pPr>
              <w:spacing w:after="0"/>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Default="00D11B73" w:rsidP="00B8510E">
            <w:pPr>
              <w:spacing w:after="0"/>
              <w:rPr>
                <w:rFonts w:ascii="Times New Roman" w:eastAsia="Times New Roman" w:hAnsi="Times New Roman" w:cs="Times New Roman"/>
                <w:sz w:val="24"/>
                <w:szCs w:val="24"/>
                <w:lang w:eastAsia="en-US"/>
              </w:rPr>
            </w:pPr>
          </w:p>
        </w:tc>
        <w:tc>
          <w:tcPr>
            <w:tcW w:w="5186" w:type="dxa"/>
            <w:gridSpan w:val="3"/>
            <w:tcBorders>
              <w:top w:val="single" w:sz="4" w:space="0" w:color="auto"/>
              <w:left w:val="single" w:sz="4" w:space="0" w:color="auto"/>
              <w:bottom w:val="single" w:sz="4" w:space="0" w:color="auto"/>
              <w:right w:val="single" w:sz="4" w:space="0" w:color="auto"/>
            </w:tcBorders>
            <w:hideMark/>
          </w:tcPr>
          <w:p w:rsidR="00D11B73" w:rsidRDefault="00D11B73" w:rsidP="00B8510E">
            <w:pPr>
              <w:spacing w:after="0"/>
              <w:jc w:val="center"/>
              <w:rPr>
                <w:rFonts w:ascii="Times New Roman" w:eastAsia="Times New Roman" w:hAnsi="Times New Roman" w:cs="Times New Roman"/>
                <w:sz w:val="24"/>
                <w:szCs w:val="24"/>
                <w:lang w:eastAsia="en-US"/>
              </w:rPr>
            </w:pPr>
            <w:r>
              <w:rPr>
                <w:lang w:eastAsia="en-US"/>
              </w:rPr>
              <w:t>УТГ</w:t>
            </w:r>
          </w:p>
        </w:tc>
      </w:tr>
      <w:tr w:rsidR="00D11B73" w:rsidTr="00B8510E">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Default="00D11B73" w:rsidP="00B8510E">
            <w:pPr>
              <w:spacing w:after="0"/>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B73" w:rsidRDefault="00D11B73" w:rsidP="00B8510E">
            <w:pPr>
              <w:spacing w:after="0"/>
              <w:rPr>
                <w:rFonts w:ascii="Times New Roman" w:eastAsia="Times New Roman" w:hAnsi="Times New Roman" w:cs="Times New Roman"/>
                <w:sz w:val="24"/>
                <w:szCs w:val="24"/>
                <w:lang w:eastAsia="en-US"/>
              </w:rPr>
            </w:pPr>
          </w:p>
        </w:tc>
        <w:tc>
          <w:tcPr>
            <w:tcW w:w="5186" w:type="dxa"/>
            <w:gridSpan w:val="3"/>
            <w:tcBorders>
              <w:top w:val="single" w:sz="4" w:space="0" w:color="auto"/>
              <w:left w:val="single" w:sz="4" w:space="0" w:color="auto"/>
              <w:bottom w:val="single" w:sz="4" w:space="0" w:color="auto"/>
              <w:right w:val="single" w:sz="4" w:space="0" w:color="auto"/>
            </w:tcBorders>
            <w:hideMark/>
          </w:tcPr>
          <w:p w:rsidR="00D11B73" w:rsidRDefault="00D11B73" w:rsidP="00B8510E">
            <w:pPr>
              <w:spacing w:after="0"/>
              <w:jc w:val="center"/>
              <w:rPr>
                <w:rFonts w:ascii="Times New Roman" w:eastAsia="Times New Roman" w:hAnsi="Times New Roman" w:cs="Times New Roman"/>
                <w:sz w:val="24"/>
                <w:szCs w:val="24"/>
                <w:lang w:eastAsia="en-US"/>
              </w:rPr>
            </w:pPr>
            <w:r>
              <w:rPr>
                <w:lang w:eastAsia="en-US"/>
              </w:rPr>
              <w:t>Годы обучения</w:t>
            </w:r>
          </w:p>
        </w:tc>
      </w:tr>
      <w:tr w:rsidR="00AE19A5" w:rsidTr="00AE19A5">
        <w:tc>
          <w:tcPr>
            <w:tcW w:w="0" w:type="auto"/>
            <w:vMerge/>
            <w:tcBorders>
              <w:top w:val="single" w:sz="4" w:space="0" w:color="auto"/>
              <w:left w:val="single" w:sz="4" w:space="0" w:color="auto"/>
              <w:bottom w:val="single" w:sz="4" w:space="0" w:color="auto"/>
              <w:right w:val="single" w:sz="4" w:space="0" w:color="auto"/>
            </w:tcBorders>
            <w:vAlign w:val="center"/>
            <w:hideMark/>
          </w:tcPr>
          <w:p w:rsidR="00AE19A5" w:rsidRDefault="00AE19A5" w:rsidP="00B8510E">
            <w:pPr>
              <w:spacing w:after="0"/>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9A5" w:rsidRDefault="00AE19A5" w:rsidP="00B8510E">
            <w:pPr>
              <w:spacing w:after="0"/>
              <w:rPr>
                <w:rFonts w:ascii="Times New Roman" w:eastAsia="Times New Roman" w:hAnsi="Times New Roman" w:cs="Times New Roman"/>
                <w:sz w:val="24"/>
                <w:szCs w:val="24"/>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spacing w:after="0"/>
              <w:jc w:val="center"/>
              <w:rPr>
                <w:rFonts w:ascii="Times New Roman" w:eastAsia="Times New Roman" w:hAnsi="Times New Roman" w:cs="Times New Roman"/>
                <w:sz w:val="24"/>
                <w:szCs w:val="24"/>
                <w:lang w:eastAsia="en-US"/>
              </w:rPr>
            </w:pPr>
            <w:r w:rsidRPr="00B15123">
              <w:rPr>
                <w:rFonts w:ascii="Times New Roman" w:hAnsi="Times New Roman" w:cs="Times New Roman"/>
                <w:sz w:val="24"/>
                <w:szCs w:val="24"/>
                <w:lang w:eastAsia="en-US"/>
              </w:rPr>
              <w:t>До 2 лет</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spacing w:after="0"/>
              <w:jc w:val="center"/>
              <w:rPr>
                <w:rFonts w:ascii="Times New Roman" w:eastAsia="Times New Roman" w:hAnsi="Times New Roman" w:cs="Times New Roman"/>
                <w:sz w:val="24"/>
                <w:szCs w:val="24"/>
                <w:lang w:eastAsia="en-US"/>
              </w:rPr>
            </w:pPr>
            <w:r w:rsidRPr="00B15123">
              <w:rPr>
                <w:rFonts w:ascii="Times New Roman" w:hAnsi="Times New Roman" w:cs="Times New Roman"/>
                <w:sz w:val="24"/>
                <w:szCs w:val="24"/>
                <w:lang w:eastAsia="en-US"/>
              </w:rPr>
              <w:t>Свыше 2-х лет</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spacing w:after="0"/>
              <w:jc w:val="center"/>
              <w:rPr>
                <w:rFonts w:ascii="Times New Roman" w:eastAsia="Times New Roman" w:hAnsi="Times New Roman" w:cs="Times New Roman"/>
                <w:sz w:val="24"/>
                <w:szCs w:val="24"/>
                <w:lang w:eastAsia="en-US"/>
              </w:rPr>
            </w:pPr>
          </w:p>
        </w:tc>
      </w:tr>
      <w:tr w:rsidR="00AE19A5" w:rsidTr="00AE19A5">
        <w:tc>
          <w:tcPr>
            <w:tcW w:w="717" w:type="dxa"/>
            <w:tcBorders>
              <w:top w:val="single" w:sz="4" w:space="0" w:color="auto"/>
              <w:left w:val="single" w:sz="4" w:space="0" w:color="auto"/>
              <w:bottom w:val="single" w:sz="4" w:space="0" w:color="auto"/>
              <w:right w:val="single" w:sz="4" w:space="0" w:color="auto"/>
            </w:tcBorders>
          </w:tcPr>
          <w:p w:rsidR="00AE19A5" w:rsidRDefault="00AE19A5" w:rsidP="00B8510E">
            <w:pPr>
              <w:spacing w:after="0"/>
              <w:jc w:val="both"/>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rsidR="00AE19A5" w:rsidRDefault="00AE19A5" w:rsidP="00B8510E">
            <w:pPr>
              <w:spacing w:after="0"/>
              <w:jc w:val="both"/>
              <w:rPr>
                <w:rFonts w:ascii="Times New Roman" w:eastAsia="Times New Roman" w:hAnsi="Times New Roman" w:cs="Times New Roman"/>
                <w:sz w:val="24"/>
                <w:szCs w:val="24"/>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spacing w:after="0"/>
              <w:jc w:val="center"/>
              <w:rPr>
                <w:rFonts w:ascii="Times New Roman" w:eastAsia="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spacing w:after="0"/>
              <w:jc w:val="center"/>
              <w:rPr>
                <w:rFonts w:ascii="Times New Roman" w:eastAsia="Times New Roman" w:hAnsi="Times New Roman" w:cs="Times New Roman"/>
                <w:sz w:val="24"/>
                <w:szCs w:val="24"/>
                <w:lang w:eastAsia="en-US"/>
              </w:rPr>
            </w:pP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spacing w:after="0"/>
              <w:jc w:val="center"/>
              <w:rPr>
                <w:rFonts w:ascii="Times New Roman" w:eastAsia="Times New Roman" w:hAnsi="Times New Roman" w:cs="Times New Roman"/>
                <w:sz w:val="24"/>
                <w:szCs w:val="24"/>
                <w:lang w:eastAsia="en-US"/>
              </w:rPr>
            </w:pPr>
          </w:p>
        </w:tc>
      </w:tr>
      <w:tr w:rsidR="00AE19A5" w:rsidTr="00AE19A5">
        <w:trPr>
          <w:trHeight w:val="5100"/>
        </w:trPr>
        <w:tc>
          <w:tcPr>
            <w:tcW w:w="717" w:type="dxa"/>
            <w:vMerge w:val="restart"/>
            <w:tcBorders>
              <w:top w:val="single" w:sz="4" w:space="0" w:color="auto"/>
              <w:left w:val="single" w:sz="4" w:space="0" w:color="auto"/>
              <w:bottom w:val="single" w:sz="4" w:space="0" w:color="auto"/>
              <w:right w:val="single" w:sz="4" w:space="0" w:color="auto"/>
            </w:tcBorders>
            <w:hideMark/>
          </w:tcPr>
          <w:p w:rsidR="00AE19A5" w:rsidRDefault="00AE19A5" w:rsidP="00B8510E">
            <w:pPr>
              <w:spacing w:after="0"/>
              <w:ind w:left="360"/>
              <w:jc w:val="both"/>
              <w:rPr>
                <w:rFonts w:ascii="Times New Roman" w:eastAsia="Times New Roman" w:hAnsi="Times New Roman" w:cs="Times New Roman"/>
                <w:sz w:val="24"/>
                <w:szCs w:val="24"/>
                <w:lang w:eastAsia="en-US"/>
              </w:rPr>
            </w:pPr>
            <w:r>
              <w:rPr>
                <w:lang w:eastAsia="en-US"/>
              </w:rPr>
              <w:t>1</w:t>
            </w:r>
          </w:p>
        </w:tc>
        <w:tc>
          <w:tcPr>
            <w:tcW w:w="4465" w:type="dxa"/>
            <w:tcBorders>
              <w:top w:val="single" w:sz="4" w:space="0" w:color="auto"/>
              <w:left w:val="single" w:sz="4" w:space="0" w:color="auto"/>
              <w:bottom w:val="single" w:sz="4" w:space="0" w:color="auto"/>
              <w:right w:val="single" w:sz="4" w:space="0" w:color="auto"/>
            </w:tcBorders>
            <w:hideMark/>
          </w:tcPr>
          <w:p w:rsidR="00AE19A5" w:rsidRPr="00D030B4" w:rsidRDefault="00AE19A5" w:rsidP="00DF650F">
            <w:pPr>
              <w:spacing w:after="0" w:line="240" w:lineRule="auto"/>
              <w:jc w:val="both"/>
              <w:rPr>
                <w:rFonts w:ascii="Times New Roman" w:eastAsia="Times New Roman" w:hAnsi="Times New Roman" w:cs="Times New Roman"/>
                <w:sz w:val="24"/>
                <w:szCs w:val="24"/>
                <w:lang w:eastAsia="en-US"/>
              </w:rPr>
            </w:pPr>
            <w:r w:rsidRPr="00D030B4">
              <w:rPr>
                <w:rFonts w:ascii="Times New Roman" w:hAnsi="Times New Roman" w:cs="Times New Roman"/>
                <w:sz w:val="24"/>
                <w:szCs w:val="24"/>
                <w:lang w:eastAsia="en-US"/>
              </w:rPr>
              <w:t>Теоретические занятия</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D030B4">
              <w:rPr>
                <w:rFonts w:ascii="Times New Roman" w:hAnsi="Times New Roman" w:cs="Times New Roman"/>
                <w:sz w:val="24"/>
                <w:szCs w:val="24"/>
                <w:lang w:eastAsia="en-US"/>
              </w:rPr>
              <w:t>Физическая культура и спорт в России.</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D030B4">
              <w:rPr>
                <w:rFonts w:ascii="Times New Roman" w:hAnsi="Times New Roman" w:cs="Times New Roman"/>
                <w:sz w:val="24"/>
                <w:szCs w:val="24"/>
                <w:lang w:eastAsia="en-US"/>
              </w:rPr>
              <w:t>Футбол в России и за рубежом.</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D030B4">
              <w:rPr>
                <w:rFonts w:ascii="Times New Roman" w:hAnsi="Times New Roman" w:cs="Times New Roman"/>
                <w:sz w:val="24"/>
                <w:szCs w:val="24"/>
                <w:lang w:eastAsia="en-US"/>
              </w:rPr>
              <w:t>Строение и функции организма человека.</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D030B4">
              <w:rPr>
                <w:rFonts w:ascii="Times New Roman" w:hAnsi="Times New Roman" w:cs="Times New Roman"/>
                <w:sz w:val="24"/>
                <w:szCs w:val="24"/>
                <w:lang w:eastAsia="en-US"/>
              </w:rPr>
              <w:t>Влияние физических упражнений на организм человека.</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Pr="00D030B4">
              <w:rPr>
                <w:rFonts w:ascii="Times New Roman" w:hAnsi="Times New Roman" w:cs="Times New Roman"/>
                <w:sz w:val="24"/>
                <w:szCs w:val="24"/>
                <w:lang w:eastAsia="en-US"/>
              </w:rPr>
              <w:t xml:space="preserve">Врачебный контроль и самоконтроль. </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D030B4">
              <w:rPr>
                <w:rFonts w:ascii="Times New Roman" w:hAnsi="Times New Roman" w:cs="Times New Roman"/>
                <w:sz w:val="24"/>
                <w:szCs w:val="24"/>
                <w:lang w:eastAsia="en-US"/>
              </w:rPr>
              <w:t>Гигиенические требования в футболе.</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D030B4">
              <w:rPr>
                <w:rFonts w:ascii="Times New Roman" w:hAnsi="Times New Roman" w:cs="Times New Roman"/>
                <w:sz w:val="24"/>
                <w:szCs w:val="24"/>
                <w:lang w:eastAsia="en-US"/>
              </w:rPr>
              <w:t>Планирование спортивной подготовки.</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D030B4">
              <w:rPr>
                <w:rFonts w:ascii="Times New Roman" w:hAnsi="Times New Roman" w:cs="Times New Roman"/>
                <w:sz w:val="24"/>
                <w:szCs w:val="24"/>
                <w:lang w:eastAsia="en-US"/>
              </w:rPr>
              <w:t>Установка на игру. Анализ игры.</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D030B4">
              <w:rPr>
                <w:rFonts w:ascii="Times New Roman" w:hAnsi="Times New Roman" w:cs="Times New Roman"/>
                <w:sz w:val="24"/>
                <w:szCs w:val="24"/>
                <w:lang w:eastAsia="en-US"/>
              </w:rPr>
              <w:t>Организация и проведение соревнований. Правила игры.</w:t>
            </w:r>
          </w:p>
          <w:p w:rsidR="00AE19A5" w:rsidRPr="00D030B4" w:rsidRDefault="00AE19A5" w:rsidP="00DF650F">
            <w:pPr>
              <w:spacing w:after="0" w:line="240" w:lineRule="auto"/>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Pr="00D030B4">
              <w:rPr>
                <w:rFonts w:ascii="Times New Roman" w:hAnsi="Times New Roman" w:cs="Times New Roman"/>
                <w:sz w:val="24"/>
                <w:szCs w:val="24"/>
                <w:lang w:eastAsia="en-US"/>
              </w:rPr>
              <w:t xml:space="preserve"> Основы методики обучения.</w:t>
            </w:r>
          </w:p>
          <w:p w:rsidR="00AE19A5" w:rsidRPr="00D030B4" w:rsidRDefault="00AE19A5" w:rsidP="00DF650F">
            <w:pPr>
              <w:spacing w:after="0" w:line="240" w:lineRule="auto"/>
              <w:ind w:left="36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11.</w:t>
            </w:r>
            <w:r w:rsidRPr="00D030B4">
              <w:rPr>
                <w:rFonts w:ascii="Times New Roman" w:hAnsi="Times New Roman" w:cs="Times New Roman"/>
                <w:sz w:val="24"/>
                <w:szCs w:val="24"/>
                <w:lang w:eastAsia="en-US"/>
              </w:rPr>
              <w:t>Основы спортивной тренировки.</w:t>
            </w:r>
          </w:p>
          <w:p w:rsidR="00AE19A5" w:rsidRPr="00D030B4" w:rsidRDefault="00AE19A5" w:rsidP="00DF650F">
            <w:pPr>
              <w:spacing w:after="0" w:line="240" w:lineRule="auto"/>
              <w:ind w:left="36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12.</w:t>
            </w:r>
            <w:r w:rsidRPr="00D030B4">
              <w:rPr>
                <w:rFonts w:ascii="Times New Roman" w:hAnsi="Times New Roman" w:cs="Times New Roman"/>
                <w:sz w:val="24"/>
                <w:szCs w:val="24"/>
                <w:lang w:eastAsia="en-US"/>
              </w:rPr>
              <w:t>Физическая подготовка.</w:t>
            </w:r>
          </w:p>
          <w:p w:rsidR="00AE19A5" w:rsidRPr="00D030B4" w:rsidRDefault="00AE19A5" w:rsidP="00DF650F">
            <w:pPr>
              <w:spacing w:after="0" w:line="240" w:lineRule="auto"/>
              <w:ind w:left="36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13.</w:t>
            </w:r>
            <w:r w:rsidRPr="00D030B4">
              <w:rPr>
                <w:rFonts w:ascii="Times New Roman" w:hAnsi="Times New Roman" w:cs="Times New Roman"/>
                <w:sz w:val="24"/>
                <w:szCs w:val="24"/>
                <w:lang w:eastAsia="en-US"/>
              </w:rPr>
              <w:t>Техническая подготовка.</w:t>
            </w:r>
          </w:p>
          <w:p w:rsidR="00AE19A5" w:rsidRPr="00D030B4" w:rsidRDefault="00AE19A5" w:rsidP="00DF650F">
            <w:pPr>
              <w:spacing w:after="0" w:line="240" w:lineRule="auto"/>
              <w:ind w:left="36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14.</w:t>
            </w:r>
            <w:r w:rsidRPr="00D030B4">
              <w:rPr>
                <w:rFonts w:ascii="Times New Roman" w:hAnsi="Times New Roman" w:cs="Times New Roman"/>
                <w:sz w:val="24"/>
                <w:szCs w:val="24"/>
                <w:lang w:eastAsia="en-US"/>
              </w:rPr>
              <w:t>Тактическая подготовка.</w:t>
            </w:r>
          </w:p>
          <w:p w:rsidR="00AE19A5" w:rsidRDefault="00AE19A5" w:rsidP="00DF650F">
            <w:pPr>
              <w:spacing w:after="0"/>
              <w:ind w:left="36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15.</w:t>
            </w:r>
            <w:r w:rsidRPr="00D030B4">
              <w:rPr>
                <w:rFonts w:ascii="Times New Roman" w:hAnsi="Times New Roman" w:cs="Times New Roman"/>
                <w:sz w:val="24"/>
                <w:szCs w:val="24"/>
                <w:lang w:eastAsia="en-US"/>
              </w:rPr>
              <w:t>Специфическая интегральн</w:t>
            </w:r>
            <w:r>
              <w:rPr>
                <w:rFonts w:ascii="Times New Roman" w:hAnsi="Times New Roman" w:cs="Times New Roman"/>
                <w:sz w:val="24"/>
                <w:szCs w:val="24"/>
                <w:lang w:eastAsia="en-US"/>
              </w:rPr>
              <w:t>ая подготовки</w:t>
            </w:r>
            <w:r w:rsidRPr="00D030B4">
              <w:rPr>
                <w:rFonts w:ascii="Times New Roman" w:hAnsi="Times New Roman" w:cs="Times New Roman"/>
                <w:sz w:val="24"/>
                <w:szCs w:val="24"/>
                <w:lang w:eastAsia="en-US"/>
              </w:rPr>
              <w:t>.</w:t>
            </w:r>
          </w:p>
        </w:tc>
        <w:tc>
          <w:tcPr>
            <w:tcW w:w="2342" w:type="dxa"/>
            <w:tcBorders>
              <w:top w:val="single" w:sz="4" w:space="0" w:color="auto"/>
              <w:left w:val="single" w:sz="4" w:space="0" w:color="auto"/>
              <w:bottom w:val="single" w:sz="4" w:space="0" w:color="auto"/>
              <w:right w:val="single" w:sz="4" w:space="0" w:color="auto"/>
            </w:tcBorders>
          </w:tcPr>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Pr="00B15123" w:rsidRDefault="00AE19A5"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40" w:type="dxa"/>
            <w:tcBorders>
              <w:top w:val="single" w:sz="4" w:space="0" w:color="auto"/>
              <w:left w:val="single" w:sz="4" w:space="0" w:color="auto"/>
              <w:bottom w:val="single" w:sz="4" w:space="0" w:color="auto"/>
              <w:right w:val="single" w:sz="4" w:space="0" w:color="auto"/>
            </w:tcBorders>
          </w:tcPr>
          <w:p w:rsidR="00AE19A5" w:rsidRDefault="00AE19A5"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7D6B58" w:rsidRDefault="007D6B58" w:rsidP="00B8510E">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p w:rsidR="00AE19A5" w:rsidRPr="00B15123" w:rsidRDefault="00AE19A5" w:rsidP="00B8510E">
            <w:pPr>
              <w:spacing w:after="0"/>
              <w:jc w:val="center"/>
              <w:rPr>
                <w:rFonts w:ascii="Times New Roman" w:eastAsia="Times New Roman" w:hAnsi="Times New Roman" w:cs="Times New Roman"/>
                <w:sz w:val="24"/>
                <w:szCs w:val="24"/>
                <w:lang w:eastAsia="en-US"/>
              </w:rPr>
            </w:pP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spacing w:after="0"/>
              <w:jc w:val="center"/>
              <w:rPr>
                <w:rFonts w:ascii="Times New Roman" w:eastAsia="Times New Roman" w:hAnsi="Times New Roman" w:cs="Times New Roman"/>
                <w:sz w:val="24"/>
                <w:szCs w:val="24"/>
                <w:lang w:eastAsia="en-US"/>
              </w:rPr>
            </w:pPr>
          </w:p>
        </w:tc>
      </w:tr>
      <w:tr w:rsidR="00AE19A5" w:rsidTr="00AE19A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9A5" w:rsidRDefault="00AE19A5" w:rsidP="00B8510E">
            <w:pPr>
              <w:spacing w:after="0"/>
              <w:rPr>
                <w:rFonts w:ascii="Times New Roman" w:eastAsia="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hideMark/>
          </w:tcPr>
          <w:p w:rsidR="00AE19A5" w:rsidRPr="00CA6D65" w:rsidRDefault="00AE19A5" w:rsidP="00246F80">
            <w:pPr>
              <w:jc w:val="right"/>
              <w:rPr>
                <w:rFonts w:ascii="Times New Roman" w:eastAsia="Times New Roman" w:hAnsi="Times New Roman" w:cs="Times New Roman"/>
                <w:sz w:val="24"/>
                <w:szCs w:val="24"/>
                <w:lang w:eastAsia="en-US"/>
              </w:rPr>
            </w:pPr>
            <w:r w:rsidRPr="00CA6D65">
              <w:rPr>
                <w:rFonts w:ascii="Times New Roman" w:hAnsi="Times New Roman" w:cs="Times New Roman"/>
                <w:sz w:val="24"/>
                <w:szCs w:val="24"/>
                <w:lang w:eastAsia="en-US"/>
              </w:rPr>
              <w:t>Всего часов</w:t>
            </w:r>
          </w:p>
        </w:tc>
        <w:tc>
          <w:tcPr>
            <w:tcW w:w="2342" w:type="dxa"/>
            <w:tcBorders>
              <w:top w:val="single" w:sz="4" w:space="0" w:color="auto"/>
              <w:left w:val="single" w:sz="4" w:space="0" w:color="auto"/>
              <w:bottom w:val="single" w:sz="4" w:space="0" w:color="auto"/>
              <w:right w:val="single" w:sz="4" w:space="0" w:color="auto"/>
            </w:tcBorders>
            <w:hideMark/>
          </w:tcPr>
          <w:p w:rsidR="00AE19A5" w:rsidRPr="00246F80" w:rsidRDefault="00AE19A5" w:rsidP="00B8510E">
            <w:pPr>
              <w:jc w:val="center"/>
              <w:rPr>
                <w:rFonts w:ascii="Times New Roman" w:eastAsia="Times New Roman" w:hAnsi="Times New Roman" w:cs="Times New Roman"/>
                <w:b/>
                <w:sz w:val="24"/>
                <w:szCs w:val="24"/>
                <w:lang w:eastAsia="en-US"/>
              </w:rPr>
            </w:pPr>
            <w:r w:rsidRPr="00246F80">
              <w:rPr>
                <w:rFonts w:ascii="Times New Roman" w:eastAsia="Times New Roman" w:hAnsi="Times New Roman" w:cs="Times New Roman"/>
                <w:b/>
                <w:sz w:val="24"/>
                <w:szCs w:val="24"/>
                <w:lang w:eastAsia="en-US"/>
              </w:rPr>
              <w:t>12</w:t>
            </w:r>
          </w:p>
        </w:tc>
        <w:tc>
          <w:tcPr>
            <w:tcW w:w="1440" w:type="dxa"/>
            <w:tcBorders>
              <w:top w:val="single" w:sz="4" w:space="0" w:color="auto"/>
              <w:left w:val="single" w:sz="4" w:space="0" w:color="auto"/>
              <w:bottom w:val="single" w:sz="4" w:space="0" w:color="auto"/>
              <w:right w:val="single" w:sz="4" w:space="0" w:color="auto"/>
            </w:tcBorders>
            <w:hideMark/>
          </w:tcPr>
          <w:p w:rsidR="00AE19A5" w:rsidRPr="00246F80" w:rsidRDefault="007D6B58" w:rsidP="00B8510E">
            <w:pPr>
              <w:jc w:val="center"/>
              <w:rPr>
                <w:rFonts w:ascii="Times New Roman" w:eastAsia="Times New Roman" w:hAnsi="Times New Roman" w:cs="Times New Roman"/>
                <w:b/>
                <w:sz w:val="24"/>
                <w:szCs w:val="24"/>
                <w:lang w:eastAsia="en-US"/>
              </w:rPr>
            </w:pPr>
            <w:r w:rsidRPr="00246F80">
              <w:rPr>
                <w:rFonts w:ascii="Times New Roman" w:eastAsia="Times New Roman" w:hAnsi="Times New Roman" w:cs="Times New Roman"/>
                <w:b/>
                <w:sz w:val="24"/>
                <w:szCs w:val="24"/>
                <w:lang w:eastAsia="en-US"/>
              </w:rPr>
              <w:t>16</w:t>
            </w:r>
          </w:p>
        </w:tc>
        <w:tc>
          <w:tcPr>
            <w:tcW w:w="1404" w:type="dxa"/>
            <w:tcBorders>
              <w:top w:val="single" w:sz="4" w:space="0" w:color="auto"/>
              <w:left w:val="single" w:sz="4" w:space="0" w:color="auto"/>
              <w:bottom w:val="single" w:sz="4" w:space="0" w:color="auto"/>
              <w:right w:val="single" w:sz="4" w:space="0" w:color="auto"/>
            </w:tcBorders>
          </w:tcPr>
          <w:p w:rsidR="00AE19A5" w:rsidRPr="00246F80" w:rsidRDefault="00246F80" w:rsidP="00B8510E">
            <w:pPr>
              <w:jc w:val="center"/>
              <w:rPr>
                <w:rFonts w:ascii="Times New Roman" w:eastAsia="Times New Roman" w:hAnsi="Times New Roman" w:cs="Times New Roman"/>
                <w:b/>
                <w:sz w:val="24"/>
                <w:szCs w:val="24"/>
                <w:lang w:eastAsia="en-US"/>
              </w:rPr>
            </w:pPr>
            <w:r w:rsidRPr="00246F80">
              <w:rPr>
                <w:rFonts w:ascii="Times New Roman" w:eastAsia="Times New Roman" w:hAnsi="Times New Roman" w:cs="Times New Roman"/>
                <w:b/>
                <w:sz w:val="24"/>
                <w:szCs w:val="24"/>
                <w:lang w:eastAsia="en-US"/>
              </w:rPr>
              <w:t>18</w:t>
            </w:r>
          </w:p>
        </w:tc>
      </w:tr>
      <w:tr w:rsidR="00AE19A5" w:rsidTr="00AE19A5">
        <w:tc>
          <w:tcPr>
            <w:tcW w:w="717" w:type="dxa"/>
            <w:tcBorders>
              <w:top w:val="single" w:sz="4" w:space="0" w:color="auto"/>
              <w:left w:val="single" w:sz="4" w:space="0" w:color="auto"/>
              <w:bottom w:val="single" w:sz="4" w:space="0" w:color="auto"/>
              <w:right w:val="single" w:sz="4" w:space="0" w:color="auto"/>
            </w:tcBorders>
            <w:hideMark/>
          </w:tcPr>
          <w:p w:rsidR="00AE19A5" w:rsidRDefault="00AE19A5" w:rsidP="00B8510E">
            <w:pPr>
              <w:ind w:left="360"/>
              <w:jc w:val="both"/>
              <w:rPr>
                <w:rFonts w:ascii="Times New Roman" w:eastAsia="Times New Roman" w:hAnsi="Times New Roman" w:cs="Times New Roman"/>
                <w:sz w:val="24"/>
                <w:szCs w:val="24"/>
                <w:lang w:eastAsia="en-US"/>
              </w:rPr>
            </w:pPr>
            <w:r>
              <w:rPr>
                <w:lang w:eastAsia="en-US"/>
              </w:rPr>
              <w:t>2</w:t>
            </w:r>
          </w:p>
        </w:tc>
        <w:tc>
          <w:tcPr>
            <w:tcW w:w="4465" w:type="dxa"/>
            <w:tcBorders>
              <w:top w:val="single" w:sz="4" w:space="0" w:color="auto"/>
              <w:left w:val="single" w:sz="4" w:space="0" w:color="auto"/>
              <w:bottom w:val="single" w:sz="4" w:space="0" w:color="auto"/>
              <w:right w:val="single" w:sz="4" w:space="0" w:color="auto"/>
            </w:tcBorders>
            <w:hideMark/>
          </w:tcPr>
          <w:p w:rsidR="00AE19A5" w:rsidRDefault="00AE19A5" w:rsidP="00B8510E">
            <w:pPr>
              <w:spacing w:after="0" w:line="240" w:lineRule="auto"/>
              <w:jc w:val="both"/>
              <w:rPr>
                <w:rFonts w:ascii="Times New Roman" w:hAnsi="Times New Roman" w:cs="Times New Roman"/>
                <w:sz w:val="24"/>
                <w:szCs w:val="24"/>
                <w:lang w:eastAsia="en-US"/>
              </w:rPr>
            </w:pPr>
            <w:r w:rsidRPr="00E84637">
              <w:rPr>
                <w:rFonts w:ascii="Times New Roman" w:hAnsi="Times New Roman" w:cs="Times New Roman"/>
                <w:sz w:val="24"/>
                <w:szCs w:val="24"/>
                <w:lang w:eastAsia="en-US"/>
              </w:rPr>
              <w:t>Общая физическая подготовка:</w:t>
            </w:r>
          </w:p>
          <w:p w:rsidR="00AE19A5" w:rsidRPr="00E84637" w:rsidRDefault="00AE19A5" w:rsidP="00B8510E">
            <w:pPr>
              <w:spacing w:after="0" w:line="240" w:lineRule="auto"/>
              <w:jc w:val="both"/>
              <w:rPr>
                <w:rFonts w:ascii="Times New Roman" w:eastAsia="Times New Roman" w:hAnsi="Times New Roman" w:cs="Times New Roman"/>
                <w:sz w:val="24"/>
                <w:szCs w:val="24"/>
                <w:lang w:eastAsia="en-US"/>
              </w:rPr>
            </w:pP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67</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7D6B58"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94</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jc w:val="center"/>
              <w:rPr>
                <w:rFonts w:ascii="Times New Roman" w:eastAsia="Times New Roman" w:hAnsi="Times New Roman" w:cs="Times New Roman"/>
                <w:sz w:val="24"/>
                <w:szCs w:val="24"/>
                <w:lang w:eastAsia="en-US"/>
              </w:rPr>
            </w:pPr>
          </w:p>
        </w:tc>
      </w:tr>
      <w:tr w:rsidR="00AE19A5" w:rsidTr="00AE19A5">
        <w:trPr>
          <w:trHeight w:val="714"/>
        </w:trPr>
        <w:tc>
          <w:tcPr>
            <w:tcW w:w="717" w:type="dxa"/>
            <w:tcBorders>
              <w:top w:val="single" w:sz="4" w:space="0" w:color="auto"/>
              <w:left w:val="single" w:sz="4" w:space="0" w:color="auto"/>
              <w:bottom w:val="single" w:sz="4" w:space="0" w:color="auto"/>
              <w:right w:val="single" w:sz="4" w:space="0" w:color="auto"/>
            </w:tcBorders>
            <w:hideMark/>
          </w:tcPr>
          <w:p w:rsidR="00AE19A5" w:rsidRDefault="00AE19A5" w:rsidP="00B8510E">
            <w:pPr>
              <w:ind w:left="360"/>
              <w:jc w:val="both"/>
              <w:rPr>
                <w:rFonts w:ascii="Times New Roman" w:eastAsia="Times New Roman" w:hAnsi="Times New Roman" w:cs="Times New Roman"/>
                <w:sz w:val="24"/>
                <w:szCs w:val="24"/>
                <w:lang w:eastAsia="en-US"/>
              </w:rPr>
            </w:pPr>
            <w:r>
              <w:rPr>
                <w:lang w:eastAsia="en-US"/>
              </w:rPr>
              <w:t>3</w:t>
            </w:r>
          </w:p>
        </w:tc>
        <w:tc>
          <w:tcPr>
            <w:tcW w:w="4465" w:type="dxa"/>
            <w:tcBorders>
              <w:top w:val="single" w:sz="4" w:space="0" w:color="auto"/>
              <w:left w:val="single" w:sz="4" w:space="0" w:color="auto"/>
              <w:bottom w:val="single" w:sz="4" w:space="0" w:color="auto"/>
              <w:right w:val="single" w:sz="4" w:space="0" w:color="auto"/>
            </w:tcBorders>
            <w:hideMark/>
          </w:tcPr>
          <w:p w:rsidR="00AE19A5" w:rsidRPr="00E84637" w:rsidRDefault="00AE19A5" w:rsidP="00B8510E">
            <w:pPr>
              <w:spacing w:after="0" w:line="240" w:lineRule="auto"/>
              <w:jc w:val="both"/>
              <w:rPr>
                <w:rFonts w:ascii="Times New Roman" w:eastAsia="Times New Roman" w:hAnsi="Times New Roman" w:cs="Times New Roman"/>
                <w:sz w:val="24"/>
                <w:szCs w:val="24"/>
                <w:lang w:eastAsia="en-US"/>
              </w:rPr>
            </w:pPr>
            <w:r w:rsidRPr="00E84637">
              <w:rPr>
                <w:rFonts w:ascii="Times New Roman" w:hAnsi="Times New Roman" w:cs="Times New Roman"/>
                <w:sz w:val="24"/>
                <w:szCs w:val="24"/>
                <w:lang w:eastAsia="en-US"/>
              </w:rPr>
              <w:t>Специальная физическая  подготовка</w:t>
            </w: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7D6B58"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73</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jc w:val="center"/>
              <w:rPr>
                <w:rFonts w:ascii="Times New Roman" w:eastAsia="Times New Roman" w:hAnsi="Times New Roman" w:cs="Times New Roman"/>
                <w:sz w:val="24"/>
                <w:szCs w:val="24"/>
                <w:lang w:eastAsia="en-US"/>
              </w:rPr>
            </w:pPr>
          </w:p>
        </w:tc>
      </w:tr>
      <w:tr w:rsidR="00AE19A5" w:rsidTr="00AE19A5">
        <w:tc>
          <w:tcPr>
            <w:tcW w:w="717" w:type="dxa"/>
            <w:tcBorders>
              <w:top w:val="single" w:sz="4" w:space="0" w:color="auto"/>
              <w:left w:val="single" w:sz="4" w:space="0" w:color="auto"/>
              <w:bottom w:val="single" w:sz="4" w:space="0" w:color="auto"/>
              <w:right w:val="single" w:sz="4" w:space="0" w:color="auto"/>
            </w:tcBorders>
            <w:hideMark/>
          </w:tcPr>
          <w:p w:rsidR="00AE19A5" w:rsidRDefault="00AE19A5" w:rsidP="00B8510E">
            <w:pPr>
              <w:ind w:left="360"/>
              <w:jc w:val="both"/>
              <w:rPr>
                <w:rFonts w:ascii="Times New Roman" w:eastAsia="Times New Roman" w:hAnsi="Times New Roman" w:cs="Times New Roman"/>
                <w:sz w:val="24"/>
                <w:szCs w:val="24"/>
                <w:lang w:eastAsia="en-US"/>
              </w:rPr>
            </w:pPr>
            <w:r>
              <w:rPr>
                <w:lang w:eastAsia="en-US"/>
              </w:rPr>
              <w:t>4</w:t>
            </w:r>
          </w:p>
        </w:tc>
        <w:tc>
          <w:tcPr>
            <w:tcW w:w="4465" w:type="dxa"/>
            <w:tcBorders>
              <w:top w:val="single" w:sz="4" w:space="0" w:color="auto"/>
              <w:left w:val="single" w:sz="4" w:space="0" w:color="auto"/>
              <w:bottom w:val="single" w:sz="4" w:space="0" w:color="auto"/>
              <w:right w:val="single" w:sz="4" w:space="0" w:color="auto"/>
            </w:tcBorders>
            <w:hideMark/>
          </w:tcPr>
          <w:p w:rsidR="00AE19A5" w:rsidRPr="00E84637" w:rsidRDefault="00AE19A5" w:rsidP="00B8510E">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Техническая подготовка</w:t>
            </w: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156</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7D6B58"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161</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jc w:val="center"/>
              <w:rPr>
                <w:rFonts w:ascii="Times New Roman" w:eastAsia="Times New Roman" w:hAnsi="Times New Roman" w:cs="Times New Roman"/>
                <w:sz w:val="24"/>
                <w:szCs w:val="24"/>
                <w:lang w:eastAsia="en-US"/>
              </w:rPr>
            </w:pPr>
          </w:p>
        </w:tc>
      </w:tr>
      <w:tr w:rsidR="00AE19A5" w:rsidTr="00AE19A5">
        <w:tc>
          <w:tcPr>
            <w:tcW w:w="717" w:type="dxa"/>
            <w:tcBorders>
              <w:top w:val="single" w:sz="4" w:space="0" w:color="auto"/>
              <w:left w:val="single" w:sz="4" w:space="0" w:color="auto"/>
              <w:bottom w:val="single" w:sz="4" w:space="0" w:color="auto"/>
              <w:right w:val="single" w:sz="4" w:space="0" w:color="auto"/>
            </w:tcBorders>
            <w:hideMark/>
          </w:tcPr>
          <w:p w:rsidR="00AE19A5" w:rsidRDefault="00AE19A5" w:rsidP="00B8510E">
            <w:pPr>
              <w:ind w:left="360"/>
              <w:jc w:val="both"/>
              <w:rPr>
                <w:rFonts w:ascii="Times New Roman" w:eastAsia="Times New Roman" w:hAnsi="Times New Roman" w:cs="Times New Roman"/>
                <w:sz w:val="24"/>
                <w:szCs w:val="24"/>
                <w:lang w:eastAsia="en-US"/>
              </w:rPr>
            </w:pPr>
            <w:r>
              <w:rPr>
                <w:lang w:eastAsia="en-US"/>
              </w:rPr>
              <w:t>5</w:t>
            </w:r>
          </w:p>
        </w:tc>
        <w:tc>
          <w:tcPr>
            <w:tcW w:w="4465" w:type="dxa"/>
            <w:tcBorders>
              <w:top w:val="single" w:sz="4" w:space="0" w:color="auto"/>
              <w:left w:val="single" w:sz="4" w:space="0" w:color="auto"/>
              <w:bottom w:val="single" w:sz="4" w:space="0" w:color="auto"/>
              <w:right w:val="single" w:sz="4" w:space="0" w:color="auto"/>
            </w:tcBorders>
            <w:hideMark/>
          </w:tcPr>
          <w:p w:rsidR="00AE19A5" w:rsidRPr="00E84637" w:rsidRDefault="00AE19A5" w:rsidP="00B8510E">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Тактическая подготовка</w:t>
            </w: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7D6B58"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64</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jc w:val="center"/>
              <w:rPr>
                <w:rFonts w:ascii="Times New Roman" w:eastAsia="Times New Roman" w:hAnsi="Times New Roman" w:cs="Times New Roman"/>
                <w:sz w:val="24"/>
                <w:szCs w:val="24"/>
                <w:lang w:eastAsia="en-US"/>
              </w:rPr>
            </w:pPr>
          </w:p>
        </w:tc>
      </w:tr>
      <w:tr w:rsidR="00AE19A5" w:rsidTr="00AE19A5">
        <w:tc>
          <w:tcPr>
            <w:tcW w:w="717" w:type="dxa"/>
            <w:tcBorders>
              <w:top w:val="single" w:sz="4" w:space="0" w:color="auto"/>
              <w:left w:val="single" w:sz="4" w:space="0" w:color="auto"/>
              <w:bottom w:val="single" w:sz="4" w:space="0" w:color="auto"/>
              <w:right w:val="single" w:sz="4" w:space="0" w:color="auto"/>
            </w:tcBorders>
            <w:hideMark/>
          </w:tcPr>
          <w:p w:rsidR="00AE19A5" w:rsidRDefault="00AE19A5" w:rsidP="00B8510E">
            <w:pPr>
              <w:ind w:left="360"/>
              <w:jc w:val="both"/>
              <w:rPr>
                <w:rFonts w:ascii="Times New Roman" w:eastAsia="Times New Roman" w:hAnsi="Times New Roman" w:cs="Times New Roman"/>
                <w:sz w:val="24"/>
                <w:szCs w:val="24"/>
                <w:lang w:eastAsia="en-US"/>
              </w:rPr>
            </w:pPr>
            <w:r>
              <w:rPr>
                <w:lang w:eastAsia="en-US"/>
              </w:rPr>
              <w:t>6</w:t>
            </w:r>
          </w:p>
        </w:tc>
        <w:tc>
          <w:tcPr>
            <w:tcW w:w="4465" w:type="dxa"/>
            <w:tcBorders>
              <w:top w:val="single" w:sz="4" w:space="0" w:color="auto"/>
              <w:left w:val="single" w:sz="4" w:space="0" w:color="auto"/>
              <w:bottom w:val="single" w:sz="4" w:space="0" w:color="auto"/>
              <w:right w:val="single" w:sz="4" w:space="0" w:color="auto"/>
            </w:tcBorders>
            <w:hideMark/>
          </w:tcPr>
          <w:p w:rsidR="00AE19A5" w:rsidRPr="00E84637" w:rsidRDefault="00AE19A5" w:rsidP="00B8510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Технико-тактическая подготовка (интегральная подготовка)</w:t>
            </w: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151</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7D6B58"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269</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jc w:val="center"/>
              <w:rPr>
                <w:rFonts w:ascii="Times New Roman" w:eastAsia="Times New Roman" w:hAnsi="Times New Roman" w:cs="Times New Roman"/>
                <w:sz w:val="24"/>
                <w:szCs w:val="24"/>
                <w:lang w:eastAsia="en-US"/>
              </w:rPr>
            </w:pPr>
          </w:p>
        </w:tc>
      </w:tr>
      <w:tr w:rsidR="00AE19A5" w:rsidTr="00AE19A5">
        <w:tc>
          <w:tcPr>
            <w:tcW w:w="717" w:type="dxa"/>
            <w:tcBorders>
              <w:top w:val="single" w:sz="4" w:space="0" w:color="auto"/>
              <w:left w:val="single" w:sz="4" w:space="0" w:color="auto"/>
              <w:bottom w:val="single" w:sz="4" w:space="0" w:color="auto"/>
              <w:right w:val="single" w:sz="4" w:space="0" w:color="auto"/>
            </w:tcBorders>
            <w:hideMark/>
          </w:tcPr>
          <w:p w:rsidR="00AE19A5" w:rsidRDefault="00AE19A5" w:rsidP="00B8510E">
            <w:pPr>
              <w:ind w:left="360"/>
              <w:jc w:val="both"/>
              <w:rPr>
                <w:rFonts w:ascii="Times New Roman" w:eastAsia="Times New Roman" w:hAnsi="Times New Roman" w:cs="Times New Roman"/>
                <w:sz w:val="24"/>
                <w:szCs w:val="24"/>
                <w:lang w:eastAsia="en-US"/>
              </w:rPr>
            </w:pPr>
            <w:r>
              <w:rPr>
                <w:lang w:eastAsia="en-US"/>
              </w:rPr>
              <w:t>7</w:t>
            </w:r>
          </w:p>
        </w:tc>
        <w:tc>
          <w:tcPr>
            <w:tcW w:w="4465" w:type="dxa"/>
            <w:tcBorders>
              <w:top w:val="single" w:sz="4" w:space="0" w:color="auto"/>
              <w:left w:val="single" w:sz="4" w:space="0" w:color="auto"/>
              <w:bottom w:val="single" w:sz="4" w:space="0" w:color="auto"/>
              <w:right w:val="single" w:sz="4" w:space="0" w:color="auto"/>
            </w:tcBorders>
            <w:hideMark/>
          </w:tcPr>
          <w:p w:rsidR="00AE19A5" w:rsidRPr="00E84637" w:rsidRDefault="00AE19A5" w:rsidP="00B8510E">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Участие в соревнованиях, </w:t>
            </w:r>
            <w:proofErr w:type="spellStart"/>
            <w:proofErr w:type="gramStart"/>
            <w:r>
              <w:rPr>
                <w:rFonts w:ascii="Times New Roman" w:hAnsi="Times New Roman" w:cs="Times New Roman"/>
                <w:sz w:val="24"/>
                <w:szCs w:val="24"/>
                <w:lang w:eastAsia="en-US"/>
              </w:rPr>
              <w:t>и</w:t>
            </w:r>
            <w:r w:rsidRPr="00E84637">
              <w:rPr>
                <w:rFonts w:ascii="Times New Roman" w:hAnsi="Times New Roman" w:cs="Times New Roman"/>
                <w:sz w:val="24"/>
                <w:szCs w:val="24"/>
                <w:lang w:eastAsia="en-US"/>
              </w:rPr>
              <w:t>нструк</w:t>
            </w:r>
            <w:r>
              <w:rPr>
                <w:rFonts w:ascii="Times New Roman" w:hAnsi="Times New Roman" w:cs="Times New Roman"/>
                <w:sz w:val="24"/>
                <w:szCs w:val="24"/>
                <w:lang w:eastAsia="en-US"/>
              </w:rPr>
              <w:t>-</w:t>
            </w:r>
            <w:r w:rsidRPr="00E84637">
              <w:rPr>
                <w:rFonts w:ascii="Times New Roman" w:hAnsi="Times New Roman" w:cs="Times New Roman"/>
                <w:sz w:val="24"/>
                <w:szCs w:val="24"/>
                <w:lang w:eastAsia="en-US"/>
              </w:rPr>
              <w:t>торская</w:t>
            </w:r>
            <w:proofErr w:type="spellEnd"/>
            <w:proofErr w:type="gramEnd"/>
            <w:r w:rsidRPr="00E84637">
              <w:rPr>
                <w:rFonts w:ascii="Times New Roman" w:hAnsi="Times New Roman" w:cs="Times New Roman"/>
                <w:sz w:val="24"/>
                <w:szCs w:val="24"/>
                <w:lang w:eastAsia="en-US"/>
              </w:rPr>
              <w:t xml:space="preserve"> и судейская практика</w:t>
            </w:r>
          </w:p>
        </w:tc>
        <w:tc>
          <w:tcPr>
            <w:tcW w:w="2342" w:type="dxa"/>
            <w:tcBorders>
              <w:top w:val="single" w:sz="4" w:space="0" w:color="auto"/>
              <w:left w:val="single" w:sz="4" w:space="0" w:color="auto"/>
              <w:bottom w:val="single" w:sz="4" w:space="0" w:color="auto"/>
              <w:right w:val="single" w:sz="4" w:space="0" w:color="auto"/>
            </w:tcBorders>
            <w:hideMark/>
          </w:tcPr>
          <w:p w:rsidR="00AE19A5" w:rsidRPr="00B15123" w:rsidRDefault="00AE19A5"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p>
        </w:tc>
        <w:tc>
          <w:tcPr>
            <w:tcW w:w="1440" w:type="dxa"/>
            <w:tcBorders>
              <w:top w:val="single" w:sz="4" w:space="0" w:color="auto"/>
              <w:left w:val="single" w:sz="4" w:space="0" w:color="auto"/>
              <w:bottom w:val="single" w:sz="4" w:space="0" w:color="auto"/>
              <w:right w:val="single" w:sz="4" w:space="0" w:color="auto"/>
            </w:tcBorders>
            <w:hideMark/>
          </w:tcPr>
          <w:p w:rsidR="00AE19A5" w:rsidRPr="00B15123" w:rsidRDefault="007D6B58" w:rsidP="00B8510E">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w:t>
            </w:r>
          </w:p>
        </w:tc>
        <w:tc>
          <w:tcPr>
            <w:tcW w:w="1404" w:type="dxa"/>
            <w:tcBorders>
              <w:top w:val="single" w:sz="4" w:space="0" w:color="auto"/>
              <w:left w:val="single" w:sz="4" w:space="0" w:color="auto"/>
              <w:bottom w:val="single" w:sz="4" w:space="0" w:color="auto"/>
              <w:right w:val="single" w:sz="4" w:space="0" w:color="auto"/>
            </w:tcBorders>
          </w:tcPr>
          <w:p w:rsidR="00AE19A5" w:rsidRPr="00B15123" w:rsidRDefault="00AE19A5" w:rsidP="00B8510E">
            <w:pPr>
              <w:jc w:val="center"/>
              <w:rPr>
                <w:rFonts w:ascii="Times New Roman" w:eastAsia="Times New Roman" w:hAnsi="Times New Roman" w:cs="Times New Roman"/>
                <w:sz w:val="24"/>
                <w:szCs w:val="24"/>
                <w:lang w:eastAsia="en-US"/>
              </w:rPr>
            </w:pPr>
          </w:p>
        </w:tc>
      </w:tr>
      <w:tr w:rsidR="00AE19A5" w:rsidTr="00AE19A5">
        <w:tc>
          <w:tcPr>
            <w:tcW w:w="5182" w:type="dxa"/>
            <w:gridSpan w:val="2"/>
            <w:tcBorders>
              <w:top w:val="single" w:sz="4" w:space="0" w:color="auto"/>
              <w:left w:val="single" w:sz="4" w:space="0" w:color="auto"/>
              <w:bottom w:val="single" w:sz="4" w:space="0" w:color="auto"/>
              <w:right w:val="single" w:sz="4" w:space="0" w:color="auto"/>
            </w:tcBorders>
          </w:tcPr>
          <w:p w:rsidR="00AE19A5" w:rsidRDefault="00AE19A5" w:rsidP="00AE19A5">
            <w:pPr>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 часов</w:t>
            </w:r>
          </w:p>
        </w:tc>
        <w:tc>
          <w:tcPr>
            <w:tcW w:w="2342" w:type="dxa"/>
            <w:tcBorders>
              <w:top w:val="single" w:sz="4" w:space="0" w:color="auto"/>
              <w:left w:val="single" w:sz="4" w:space="0" w:color="auto"/>
              <w:bottom w:val="single" w:sz="4" w:space="0" w:color="auto"/>
              <w:right w:val="single" w:sz="4" w:space="0" w:color="auto"/>
            </w:tcBorders>
            <w:hideMark/>
          </w:tcPr>
          <w:p w:rsidR="00AE19A5" w:rsidRPr="00CA6D65" w:rsidRDefault="00AE19A5" w:rsidP="00B8510E">
            <w:pPr>
              <w:jc w:val="center"/>
              <w:rPr>
                <w:rFonts w:ascii="Times New Roman" w:eastAsia="Times New Roman" w:hAnsi="Times New Roman" w:cs="Times New Roman"/>
                <w:b/>
                <w:sz w:val="24"/>
                <w:szCs w:val="24"/>
                <w:lang w:eastAsia="en-US"/>
              </w:rPr>
            </w:pPr>
            <w:r w:rsidRPr="00CA6D65">
              <w:rPr>
                <w:rFonts w:ascii="Times New Roman" w:eastAsia="Times New Roman" w:hAnsi="Times New Roman" w:cs="Times New Roman"/>
                <w:b/>
                <w:sz w:val="24"/>
                <w:szCs w:val="24"/>
                <w:lang w:eastAsia="en-US"/>
              </w:rPr>
              <w:t>520</w:t>
            </w:r>
          </w:p>
        </w:tc>
        <w:tc>
          <w:tcPr>
            <w:tcW w:w="1440" w:type="dxa"/>
            <w:tcBorders>
              <w:top w:val="single" w:sz="4" w:space="0" w:color="auto"/>
              <w:left w:val="single" w:sz="4" w:space="0" w:color="auto"/>
              <w:bottom w:val="single" w:sz="4" w:space="0" w:color="auto"/>
              <w:right w:val="single" w:sz="4" w:space="0" w:color="auto"/>
            </w:tcBorders>
            <w:hideMark/>
          </w:tcPr>
          <w:p w:rsidR="00AE19A5" w:rsidRPr="00CA6D65" w:rsidRDefault="00AE19A5" w:rsidP="00B8510E">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728</w:t>
            </w:r>
          </w:p>
        </w:tc>
        <w:tc>
          <w:tcPr>
            <w:tcW w:w="1404" w:type="dxa"/>
            <w:tcBorders>
              <w:top w:val="single" w:sz="4" w:space="0" w:color="auto"/>
              <w:left w:val="single" w:sz="4" w:space="0" w:color="auto"/>
              <w:bottom w:val="single" w:sz="4" w:space="0" w:color="auto"/>
              <w:right w:val="single" w:sz="4" w:space="0" w:color="auto"/>
            </w:tcBorders>
          </w:tcPr>
          <w:p w:rsidR="00AE19A5" w:rsidRPr="00CA6D65" w:rsidRDefault="00AE19A5" w:rsidP="00B8510E">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832</w:t>
            </w:r>
          </w:p>
        </w:tc>
      </w:tr>
    </w:tbl>
    <w:p w:rsidR="00D11B73" w:rsidRPr="00D112B4" w:rsidRDefault="00D11B73"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br/>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Содержание физической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Целевая направленность физической подготовки на каждом из этапов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8363" w:type="dxa"/>
        <w:tblInd w:w="824" w:type="dxa"/>
        <w:shd w:val="clear" w:color="auto" w:fill="FFFFFF"/>
        <w:tblCellMar>
          <w:top w:w="105" w:type="dxa"/>
          <w:left w:w="105" w:type="dxa"/>
          <w:bottom w:w="105" w:type="dxa"/>
          <w:right w:w="105" w:type="dxa"/>
        </w:tblCellMar>
        <w:tblLook w:val="04A0"/>
      </w:tblPr>
      <w:tblGrid>
        <w:gridCol w:w="3216"/>
        <w:gridCol w:w="753"/>
        <w:gridCol w:w="992"/>
        <w:gridCol w:w="993"/>
        <w:gridCol w:w="1134"/>
        <w:gridCol w:w="1275"/>
      </w:tblGrid>
      <w:tr w:rsidR="006820AD" w:rsidRPr="00D112B4" w:rsidTr="006820AD">
        <w:tc>
          <w:tcPr>
            <w:tcW w:w="32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Двигательные способности</w:t>
            </w:r>
          </w:p>
        </w:tc>
        <w:tc>
          <w:tcPr>
            <w:tcW w:w="5147"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Этапы и годы подготовки</w:t>
            </w:r>
          </w:p>
        </w:tc>
      </w:tr>
      <w:tr w:rsidR="006820AD" w:rsidRPr="00D112B4" w:rsidTr="006820AD">
        <w:tc>
          <w:tcPr>
            <w:tcW w:w="32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Скоростные способности</w:t>
            </w:r>
          </w:p>
        </w:tc>
        <w:tc>
          <w:tcPr>
            <w:tcW w:w="1745"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НП</w:t>
            </w:r>
          </w:p>
        </w:tc>
        <w:tc>
          <w:tcPr>
            <w:tcW w:w="2127"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ТЭ</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СС</w:t>
            </w:r>
          </w:p>
        </w:tc>
      </w:tr>
      <w:tr w:rsidR="006820AD" w:rsidRPr="00D112B4" w:rsidTr="006820AD">
        <w:tc>
          <w:tcPr>
            <w:tcW w:w="32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Силовые способности</w:t>
            </w:r>
          </w:p>
        </w:tc>
        <w:tc>
          <w:tcPr>
            <w:tcW w:w="7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1 год</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Свыше года</w:t>
            </w:r>
          </w:p>
        </w:tc>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До 2 лет</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Свыше 2 лет</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p>
        </w:tc>
      </w:tr>
      <w:tr w:rsidR="006820AD" w:rsidRPr="00D112B4" w:rsidTr="006820AD">
        <w:tc>
          <w:tcPr>
            <w:tcW w:w="32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Координационные способности</w:t>
            </w:r>
          </w:p>
        </w:tc>
        <w:tc>
          <w:tcPr>
            <w:tcW w:w="7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p>
        </w:tc>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6820AD" w:rsidRPr="00D112B4" w:rsidTr="006820AD">
        <w:tc>
          <w:tcPr>
            <w:tcW w:w="32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Выносливость</w:t>
            </w:r>
          </w:p>
        </w:tc>
        <w:tc>
          <w:tcPr>
            <w:tcW w:w="7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6820AD" w:rsidRPr="00D112B4" w:rsidTr="006820AD">
        <w:tc>
          <w:tcPr>
            <w:tcW w:w="321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Гибкость</w:t>
            </w:r>
          </w:p>
        </w:tc>
        <w:tc>
          <w:tcPr>
            <w:tcW w:w="75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9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6820AD" w:rsidRPr="00D112B4" w:rsidRDefault="006820AD" w:rsidP="00D112B4">
            <w:pPr>
              <w:spacing w:after="125" w:line="240" w:lineRule="auto"/>
              <w:jc w:val="both"/>
              <w:rPr>
                <w:rFonts w:ascii="Times New Roman" w:eastAsia="Times New Roman" w:hAnsi="Times New Roman" w:cs="Times New Roman"/>
                <w:color w:val="767676"/>
                <w:sz w:val="24"/>
                <w:szCs w:val="24"/>
              </w:rPr>
            </w:pP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Воспитание силовых способностей.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с весом внешних предметов: штанги с набором дисков разного веса, разборные гантели, гири, набивные мячи, вес партнера и т.д.;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отягощенные весом собственного тела;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в которых собственный вес отягощается весом внешних предметов (например, специальные пояса, манжеты);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в которых собственный вес уменьшается за счет использования дополнительной опоры;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с использованием тренажерных устройств общего типа (например, силовая скамья, силовая станция, комплекс «Универсал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Рывково-тормозные</w:t>
      </w:r>
      <w:proofErr w:type="spellEnd"/>
      <w:r w:rsidRPr="00D112B4">
        <w:rPr>
          <w:rFonts w:ascii="Times New Roman" w:eastAsia="Times New Roman" w:hAnsi="Times New Roman" w:cs="Times New Roman"/>
          <w:color w:val="767676"/>
          <w:sz w:val="24"/>
          <w:szCs w:val="24"/>
        </w:rPr>
        <w:t xml:space="preserve"> упражнения</w:t>
      </w:r>
      <w:r w:rsidRPr="00D112B4">
        <w:rPr>
          <w:rFonts w:ascii="Times New Roman" w:eastAsia="Times New Roman" w:hAnsi="Times New Roman" w:cs="Times New Roman"/>
          <w:i/>
          <w:iCs/>
          <w:color w:val="767676"/>
          <w:sz w:val="24"/>
          <w:szCs w:val="24"/>
        </w:rPr>
        <w:t>.</w:t>
      </w:r>
      <w:r w:rsidRPr="00D112B4">
        <w:rPr>
          <w:rFonts w:ascii="Times New Roman" w:eastAsia="Times New Roman" w:hAnsi="Times New Roman" w:cs="Times New Roman"/>
          <w:color w:val="767676"/>
          <w:sz w:val="24"/>
          <w:szCs w:val="24"/>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Статические упражнения в изометрическом режиме (изометрические упражнения):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в</w:t>
      </w:r>
      <w:proofErr w:type="gramEnd"/>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которых</w:t>
      </w:r>
      <w:proofErr w:type="gramEnd"/>
      <w:r w:rsidRPr="00D112B4">
        <w:rPr>
          <w:rFonts w:ascii="Times New Roman" w:eastAsia="Times New Roman" w:hAnsi="Times New Roman" w:cs="Times New Roman"/>
          <w:color w:val="767676"/>
          <w:sz w:val="24"/>
          <w:szCs w:val="24"/>
        </w:rPr>
        <w:t xml:space="preserve">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142980" w:rsidRPr="00D112B4" w:rsidRDefault="00142980" w:rsidP="00D112B4">
      <w:pPr>
        <w:spacing w:after="0" w:line="240" w:lineRule="auto"/>
        <w:jc w:val="both"/>
        <w:rPr>
          <w:rFonts w:ascii="Times New Roman" w:eastAsia="Times New Roman" w:hAnsi="Times New Roman" w:cs="Times New Roman"/>
          <w:sz w:val="24"/>
          <w:szCs w:val="24"/>
        </w:rPr>
      </w:pPr>
      <w:r w:rsidRPr="00D112B4">
        <w:rPr>
          <w:rFonts w:ascii="Times New Roman" w:eastAsia="Times New Roman" w:hAnsi="Times New Roman" w:cs="Times New Roman"/>
          <w:color w:val="252525"/>
          <w:sz w:val="24"/>
          <w:szCs w:val="24"/>
          <w:shd w:val="clear" w:color="auto" w:fill="FFFFFF"/>
        </w:rPr>
        <w:t>Дополнительные средства: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Упражнения с использованием внешней среды (бег и прыжки по рыхлому песку, бег и прыжки в гору, бег против ветра и т.д.).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Упражнения с использованием сопротивления упругих предметов (эспандеры, резиновые жгуты, упругие мячи и т.п.).</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Упражнения с противодействием партнера.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 непредельных усилий</w:t>
      </w:r>
      <w:r w:rsidRPr="00D112B4">
        <w:rPr>
          <w:rFonts w:ascii="Times New Roman" w:eastAsia="Times New Roman" w:hAnsi="Times New Roman" w:cs="Times New Roman"/>
          <w:color w:val="767676"/>
          <w:sz w:val="24"/>
          <w:szCs w:val="24"/>
        </w:rPr>
        <w:t xml:space="preserve">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w:t>
      </w:r>
      <w:proofErr w:type="gramStart"/>
      <w:r w:rsidRPr="00D112B4">
        <w:rPr>
          <w:rFonts w:ascii="Times New Roman" w:eastAsia="Times New Roman" w:hAnsi="Times New Roman" w:cs="Times New Roman"/>
          <w:color w:val="767676"/>
          <w:sz w:val="24"/>
          <w:szCs w:val="24"/>
        </w:rPr>
        <w:t xml:space="preserve">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w:t>
      </w:r>
      <w:proofErr w:type="spellStart"/>
      <w:r w:rsidRPr="00D112B4">
        <w:rPr>
          <w:rFonts w:ascii="Times New Roman" w:eastAsia="Times New Roman" w:hAnsi="Times New Roman" w:cs="Times New Roman"/>
          <w:color w:val="767676"/>
          <w:sz w:val="24"/>
          <w:szCs w:val="24"/>
        </w:rPr>
        <w:t>нервно-эффекторных</w:t>
      </w:r>
      <w:proofErr w:type="spellEnd"/>
      <w:r w:rsidRPr="00D112B4">
        <w:rPr>
          <w:rFonts w:ascii="Times New Roman" w:eastAsia="Times New Roman" w:hAnsi="Times New Roman" w:cs="Times New Roman"/>
          <w:color w:val="767676"/>
          <w:sz w:val="24"/>
          <w:szCs w:val="24"/>
        </w:rPr>
        <w:t xml:space="preserve"> импульсов, в работу вовлекается все большее число двигательных единиц, нарастает синхронизация их напряжений).</w:t>
      </w:r>
      <w:proofErr w:type="gramEnd"/>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организма, способствуют повышению общего уровня функциональных возможностей организма.</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 динамических усилий</w:t>
      </w:r>
      <w:r w:rsidRPr="00D112B4">
        <w:rPr>
          <w:rFonts w:ascii="Times New Roman" w:eastAsia="Times New Roman" w:hAnsi="Times New Roman" w:cs="Times New Roman"/>
          <w:color w:val="767676"/>
          <w:sz w:val="24"/>
          <w:szCs w:val="24"/>
        </w:rPr>
        <w:t>. Суть метода состоит в создании максимального силового напряжения посредством работы с непре</w:t>
      </w:r>
      <w:r w:rsidRPr="00D112B4">
        <w:rPr>
          <w:rFonts w:ascii="Times New Roman" w:eastAsia="Times New Roman" w:hAnsi="Times New Roman" w:cs="Times New Roman"/>
          <w:color w:val="767676"/>
          <w:sz w:val="24"/>
          <w:szCs w:val="24"/>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«Ударный» метод</w:t>
      </w:r>
      <w:r w:rsidRPr="00D112B4">
        <w:rPr>
          <w:rFonts w:ascii="Times New Roman" w:eastAsia="Times New Roman" w:hAnsi="Times New Roman" w:cs="Times New Roman"/>
          <w:color w:val="767676"/>
          <w:sz w:val="24"/>
          <w:szCs w:val="24"/>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 круговой тренировки</w:t>
      </w:r>
      <w:r w:rsidRPr="00D112B4">
        <w:rPr>
          <w:rFonts w:ascii="Times New Roman" w:eastAsia="Times New Roman" w:hAnsi="Times New Roman" w:cs="Times New Roman"/>
          <w:color w:val="767676"/>
          <w:sz w:val="24"/>
          <w:szCs w:val="24"/>
        </w:rPr>
        <w:t>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Игровой метод</w:t>
      </w:r>
      <w:r w:rsidRPr="00D112B4">
        <w:rPr>
          <w:rFonts w:ascii="Times New Roman" w:eastAsia="Times New Roman" w:hAnsi="Times New Roman" w:cs="Times New Roman"/>
          <w:color w:val="767676"/>
          <w:sz w:val="24"/>
          <w:szCs w:val="24"/>
        </w:rPr>
        <w:t xml:space="preserve">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w:t>
      </w:r>
      <w:proofErr w:type="gramStart"/>
      <w:r w:rsidRPr="00D112B4">
        <w:rPr>
          <w:rFonts w:ascii="Times New Roman" w:eastAsia="Times New Roman" w:hAnsi="Times New Roman" w:cs="Times New Roman"/>
          <w:color w:val="767676"/>
          <w:sz w:val="24"/>
          <w:szCs w:val="24"/>
        </w:rPr>
        <w:t>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w:t>
      </w:r>
      <w:proofErr w:type="spellStart"/>
      <w:r w:rsidRPr="00D112B4">
        <w:rPr>
          <w:rFonts w:ascii="Times New Roman" w:eastAsia="Times New Roman" w:hAnsi="Times New Roman" w:cs="Times New Roman"/>
          <w:color w:val="767676"/>
          <w:sz w:val="24"/>
          <w:szCs w:val="24"/>
        </w:rPr>
        <w:t>Перетягивание</w:t>
      </w:r>
      <w:proofErr w:type="spellEnd"/>
      <w:r w:rsidRPr="00D112B4">
        <w:rPr>
          <w:rFonts w:ascii="Times New Roman" w:eastAsia="Times New Roman" w:hAnsi="Times New Roman" w:cs="Times New Roman"/>
          <w:color w:val="767676"/>
          <w:sz w:val="24"/>
          <w:szCs w:val="24"/>
        </w:rPr>
        <w:t xml:space="preserve"> каната», игры с чередованием режимов напряжения различных мышечных групп (например, различные эстафеты с переноской грузов разного веса).</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Воспитание скоростных способностей.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сопряженного воздействия: на скоростные и другие способности (силовые, координационные, выносливость);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на скоростные способности и совершенствование двигательных действий.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Основными методами воспитания скоростных способностей служат: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методы строго регламентированного упражнения;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соревновательный метод;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игровой метод.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w:t>
      </w:r>
      <w:proofErr w:type="gramStart"/>
      <w:r w:rsidRPr="00D112B4">
        <w:rPr>
          <w:rFonts w:ascii="Times New Roman" w:eastAsia="Times New Roman" w:hAnsi="Times New Roman" w:cs="Times New Roman"/>
          <w:color w:val="767676"/>
          <w:sz w:val="24"/>
          <w:szCs w:val="24"/>
        </w:rPr>
        <w:t>в начале</w:t>
      </w:r>
      <w:proofErr w:type="gramEnd"/>
      <w:r w:rsidRPr="00D112B4">
        <w:rPr>
          <w:rFonts w:ascii="Times New Roman" w:eastAsia="Times New Roman" w:hAnsi="Times New Roman" w:cs="Times New Roman"/>
          <w:color w:val="767676"/>
          <w:sz w:val="24"/>
          <w:szCs w:val="24"/>
        </w:rPr>
        <w:t xml:space="preserve"> наращивают скорость, затем поддерживают ее и замедляют. И так несколько раз.</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Рекомендуемая продолжительность пауз отдыха при воспитании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скоростных способностей</w:t>
      </w:r>
    </w:p>
    <w:tbl>
      <w:tblPr>
        <w:tblW w:w="9600" w:type="dxa"/>
        <w:shd w:val="clear" w:color="auto" w:fill="FFFFFF"/>
        <w:tblCellMar>
          <w:top w:w="105" w:type="dxa"/>
          <w:left w:w="105" w:type="dxa"/>
          <w:bottom w:w="105" w:type="dxa"/>
          <w:right w:w="105" w:type="dxa"/>
        </w:tblCellMar>
        <w:tblLook w:val="04A0"/>
      </w:tblPr>
      <w:tblGrid>
        <w:gridCol w:w="3044"/>
        <w:gridCol w:w="2851"/>
        <w:gridCol w:w="3705"/>
      </w:tblGrid>
      <w:tr w:rsidR="00142980" w:rsidRPr="00D112B4" w:rsidTr="00142980">
        <w:tc>
          <w:tcPr>
            <w:tcW w:w="283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Продолжительность выполнения упражнений, </w:t>
            </w:r>
            <w:proofErr w:type="gramStart"/>
            <w:r w:rsidRPr="00D112B4">
              <w:rPr>
                <w:rFonts w:ascii="Times New Roman" w:eastAsia="Times New Roman" w:hAnsi="Times New Roman" w:cs="Times New Roman"/>
                <w:b/>
                <w:bCs/>
                <w:color w:val="767676"/>
                <w:sz w:val="24"/>
                <w:szCs w:val="24"/>
              </w:rPr>
              <w:t>с</w:t>
            </w:r>
            <w:proofErr w:type="gramEnd"/>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Интенсивность работы, % от максимума</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Продолжительность пауз отдыха между повторениями, </w:t>
            </w:r>
            <w:proofErr w:type="gramStart"/>
            <w:r w:rsidRPr="00D112B4">
              <w:rPr>
                <w:rFonts w:ascii="Times New Roman" w:eastAsia="Times New Roman" w:hAnsi="Times New Roman" w:cs="Times New Roman"/>
                <w:b/>
                <w:bCs/>
                <w:color w:val="767676"/>
                <w:sz w:val="24"/>
                <w:szCs w:val="24"/>
              </w:rPr>
              <w:t>с</w:t>
            </w:r>
            <w:proofErr w:type="gramEnd"/>
          </w:p>
        </w:tc>
      </w:tr>
      <w:tr w:rsidR="00142980" w:rsidRPr="00D112B4" w:rsidTr="00142980">
        <w:tc>
          <w:tcPr>
            <w:tcW w:w="283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5</w:t>
            </w: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20-40</w:t>
            </w:r>
          </w:p>
        </w:tc>
      </w:tr>
      <w:tr w:rsidR="00142980" w:rsidRPr="00D112B4" w:rsidTr="00142980">
        <w:tc>
          <w:tcPr>
            <w:tcW w:w="283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5-6</w:t>
            </w: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30-60</w:t>
            </w:r>
          </w:p>
        </w:tc>
      </w:tr>
      <w:tr w:rsidR="00142980" w:rsidRPr="00D112B4" w:rsidTr="00142980">
        <w:tc>
          <w:tcPr>
            <w:tcW w:w="283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8-10</w:t>
            </w: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40-90</w:t>
            </w:r>
          </w:p>
        </w:tc>
      </w:tr>
      <w:tr w:rsidR="00142980" w:rsidRPr="00D112B4" w:rsidTr="00142980">
        <w:tc>
          <w:tcPr>
            <w:tcW w:w="2835"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15-20</w:t>
            </w: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60-120</w:t>
            </w:r>
          </w:p>
        </w:tc>
      </w:tr>
      <w:tr w:rsidR="00142980" w:rsidRPr="00D112B4" w:rsidTr="00142980">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85-95</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40-90</w:t>
            </w:r>
          </w:p>
        </w:tc>
      </w:tr>
      <w:tr w:rsidR="00142980" w:rsidRPr="00D112B4" w:rsidTr="00142980">
        <w:tc>
          <w:tcPr>
            <w:tcW w:w="2835"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30-40</w:t>
            </w: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95-100</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90-180</w:t>
            </w:r>
          </w:p>
        </w:tc>
      </w:tr>
      <w:tr w:rsidR="00142980" w:rsidRPr="00D112B4" w:rsidTr="00142980">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85-95</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60-120</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Воспитание координационных способностей.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изменением пространственных, временных и динамических параметров их выполнения;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модификацией внешних условий: порядка расположения снарядов, их веса, высоты, площади опоры и ее подвижности;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комбинированием двигательных умений и навыков (сочетая ходьбу с прыжками, бег и ловлю предметов и т.п.);</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ограничением пространства и времени выполнения двигательного задания, а также его выполнением по сигналу.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Выделяют следующие группы упражнений для воспитания координационных способностей: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направленные на управление своим телом и удержание равновесия (гимнастика, акробатика, легкоатлетический кросс и т.п.);</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 двигательные задания, связанные с манипуляцией (жонглированием) предметами (мячами, булавами, обручами и т.п.);</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спортивные единоборства;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спортивные и подвижные игры.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Общая же установка при совершенствовании координационных способностей базируется на следующих положениях: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занятия должны проводиться на фоне хорошего психофизического состояния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выполняемая нагрузка не должна вызывать значительного утомления;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интервалы между повторениями должны быть достаточными для восстановления работоспособности;</w:t>
      </w: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воспитание координационных способностей следует осуществлять в тесной связи с развитием других двигательных способностей.</w:t>
      </w:r>
    </w:p>
    <w:p w:rsidR="002A1B64" w:rsidRPr="00D112B4" w:rsidRDefault="002A1B6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Воспитание различных видов выносливости.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Развитие выносливости связано с увеличением диапазона физиологических резервов и большими возможностями их мобилизации.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Средствами развития общей (аэробной) выносливости являются упражнения, вызывающие максимальную производительность </w:t>
      </w:r>
      <w:proofErr w:type="spellStart"/>
      <w:proofErr w:type="gramStart"/>
      <w:r w:rsidRPr="00D112B4">
        <w:rPr>
          <w:rFonts w:ascii="Times New Roman" w:eastAsia="Times New Roman" w:hAnsi="Times New Roman" w:cs="Times New Roman"/>
          <w:color w:val="767676"/>
          <w:sz w:val="24"/>
          <w:szCs w:val="24"/>
        </w:rPr>
        <w:t>сердечно-сосудистой</w:t>
      </w:r>
      <w:proofErr w:type="spellEnd"/>
      <w:proofErr w:type="gramEnd"/>
      <w:r w:rsidRPr="00D112B4">
        <w:rPr>
          <w:rFonts w:ascii="Times New Roman" w:eastAsia="Times New Roman" w:hAnsi="Times New Roman" w:cs="Times New Roman"/>
          <w:color w:val="767676"/>
          <w:sz w:val="24"/>
          <w:szCs w:val="24"/>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переменной; суммарная длительность выполнения упражнений составляет от нескольких до десятков минут.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Основные требования, предъявляемые к упражнениям: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они должны выполняться в зонах умеренной и большой мощности;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их продолжительность от нескольких до 60-90 минут;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работа осуществляется при глобальном функционировании мышц.</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 выполнении большинства упражнений суммарная их нагрузка на организм достаточно полно характеризуется компонентами: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продолжительностью выполнения;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интенсивностью;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числом повторений;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продолжительностью интервалов отдыха;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характером отдыха.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Интервалы отдыха трех типов: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полные;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неполные;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мини–максимальные</w:t>
      </w:r>
      <w:proofErr w:type="gramEnd"/>
      <w:r w:rsidRPr="00D112B4">
        <w:rPr>
          <w:rFonts w:ascii="Times New Roman" w:eastAsia="Times New Roman" w:hAnsi="Times New Roman" w:cs="Times New Roman"/>
          <w:color w:val="767676"/>
          <w:sz w:val="24"/>
          <w:szCs w:val="24"/>
        </w:rPr>
        <w:t xml:space="preserve">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Отдых между упражнениями может быть активным и пассивным.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Характеристика упражнений воспитания общей выносливости представлена в таблице: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Характеристика упражнений для повышения анаэробных возможностей:</w:t>
      </w:r>
    </w:p>
    <w:tbl>
      <w:tblPr>
        <w:tblW w:w="9900" w:type="dxa"/>
        <w:shd w:val="clear" w:color="auto" w:fill="FFFFFF"/>
        <w:tblCellMar>
          <w:top w:w="105" w:type="dxa"/>
          <w:left w:w="105" w:type="dxa"/>
          <w:bottom w:w="105" w:type="dxa"/>
          <w:right w:w="105" w:type="dxa"/>
        </w:tblCellMar>
        <w:tblLook w:val="04A0"/>
      </w:tblPr>
      <w:tblGrid>
        <w:gridCol w:w="2910"/>
        <w:gridCol w:w="2944"/>
        <w:gridCol w:w="2253"/>
        <w:gridCol w:w="1793"/>
      </w:tblGrid>
      <w:tr w:rsidR="00142980" w:rsidRPr="00D112B4" w:rsidTr="00142980">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Направленность</w:t>
            </w:r>
          </w:p>
        </w:tc>
        <w:tc>
          <w:tcPr>
            <w:tcW w:w="26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Продолжительность работы</w:t>
            </w:r>
          </w:p>
        </w:tc>
        <w:tc>
          <w:tcPr>
            <w:tcW w:w="20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Интенсивность от максимума</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Режим</w:t>
            </w:r>
          </w:p>
        </w:tc>
      </w:tr>
      <w:tr w:rsidR="00142980" w:rsidRPr="00D112B4" w:rsidTr="00142980">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Алактатные</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креатинфосфатные</w:t>
            </w:r>
            <w:proofErr w:type="spellEnd"/>
            <w:r w:rsidRPr="00D112B4">
              <w:rPr>
                <w:rFonts w:ascii="Times New Roman" w:eastAsia="Times New Roman" w:hAnsi="Times New Roman" w:cs="Times New Roman"/>
                <w:color w:val="767676"/>
                <w:sz w:val="24"/>
                <w:szCs w:val="24"/>
              </w:rPr>
              <w:t>) возможности</w:t>
            </w:r>
          </w:p>
        </w:tc>
        <w:tc>
          <w:tcPr>
            <w:tcW w:w="26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10-15 с</w:t>
            </w:r>
          </w:p>
        </w:tc>
        <w:tc>
          <w:tcPr>
            <w:tcW w:w="20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90-100%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Повторное выполнение сериями</w:t>
            </w:r>
          </w:p>
        </w:tc>
      </w:tr>
      <w:tr w:rsidR="00142980" w:rsidRPr="00D112B4" w:rsidTr="00142980">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Алактатные</w:t>
            </w:r>
            <w:proofErr w:type="spellEnd"/>
            <w:r w:rsidRPr="00D112B4">
              <w:rPr>
                <w:rFonts w:ascii="Times New Roman" w:eastAsia="Times New Roman" w:hAnsi="Times New Roman" w:cs="Times New Roman"/>
                <w:color w:val="767676"/>
                <w:sz w:val="24"/>
                <w:szCs w:val="24"/>
              </w:rPr>
              <w:t xml:space="preserve"> и </w:t>
            </w:r>
            <w:proofErr w:type="spellStart"/>
            <w:r w:rsidRPr="00D112B4">
              <w:rPr>
                <w:rFonts w:ascii="Times New Roman" w:eastAsia="Times New Roman" w:hAnsi="Times New Roman" w:cs="Times New Roman"/>
                <w:color w:val="767676"/>
                <w:sz w:val="24"/>
                <w:szCs w:val="24"/>
              </w:rPr>
              <w:t>лактатные</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гликолитические</w:t>
            </w:r>
            <w:proofErr w:type="spellEnd"/>
            <w:r w:rsidRPr="00D112B4">
              <w:rPr>
                <w:rFonts w:ascii="Times New Roman" w:eastAsia="Times New Roman" w:hAnsi="Times New Roman" w:cs="Times New Roman"/>
                <w:color w:val="767676"/>
                <w:sz w:val="24"/>
                <w:szCs w:val="24"/>
              </w:rPr>
              <w:t xml:space="preserve">) </w:t>
            </w:r>
            <w:r w:rsidRPr="00D112B4">
              <w:rPr>
                <w:rFonts w:ascii="Times New Roman" w:eastAsia="Times New Roman" w:hAnsi="Times New Roman" w:cs="Times New Roman"/>
                <w:color w:val="767676"/>
                <w:sz w:val="24"/>
                <w:szCs w:val="24"/>
              </w:rPr>
              <w:lastRenderedPageBreak/>
              <w:t>возможности</w:t>
            </w:r>
          </w:p>
        </w:tc>
        <w:tc>
          <w:tcPr>
            <w:tcW w:w="26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15-30 с</w:t>
            </w:r>
          </w:p>
        </w:tc>
        <w:tc>
          <w:tcPr>
            <w:tcW w:w="20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90-100%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Повторное выполнение </w:t>
            </w:r>
            <w:r w:rsidRPr="00D112B4">
              <w:rPr>
                <w:rFonts w:ascii="Times New Roman" w:eastAsia="Times New Roman" w:hAnsi="Times New Roman" w:cs="Times New Roman"/>
                <w:color w:val="767676"/>
                <w:sz w:val="24"/>
                <w:szCs w:val="24"/>
              </w:rPr>
              <w:lastRenderedPageBreak/>
              <w:t>сериями</w:t>
            </w:r>
          </w:p>
        </w:tc>
      </w:tr>
      <w:tr w:rsidR="00142980" w:rsidRPr="00D112B4" w:rsidTr="00142980">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lastRenderedPageBreak/>
              <w:t>Лактатные</w:t>
            </w:r>
            <w:proofErr w:type="spellEnd"/>
            <w:r w:rsidRPr="00D112B4">
              <w:rPr>
                <w:rFonts w:ascii="Times New Roman" w:eastAsia="Times New Roman" w:hAnsi="Times New Roman" w:cs="Times New Roman"/>
                <w:color w:val="767676"/>
                <w:sz w:val="24"/>
                <w:szCs w:val="24"/>
              </w:rPr>
              <w:t xml:space="preserve"> возможности</w:t>
            </w:r>
          </w:p>
        </w:tc>
        <w:tc>
          <w:tcPr>
            <w:tcW w:w="26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30-60 с</w:t>
            </w:r>
          </w:p>
        </w:tc>
        <w:tc>
          <w:tcPr>
            <w:tcW w:w="20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Повторное</w:t>
            </w:r>
          </w:p>
        </w:tc>
      </w:tr>
      <w:tr w:rsidR="00142980" w:rsidRPr="00D112B4" w:rsidTr="00142980">
        <w:tc>
          <w:tcPr>
            <w:tcW w:w="26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Алактатные</w:t>
            </w:r>
            <w:proofErr w:type="spellEnd"/>
            <w:r w:rsidRPr="00D112B4">
              <w:rPr>
                <w:rFonts w:ascii="Times New Roman" w:eastAsia="Times New Roman" w:hAnsi="Times New Roman" w:cs="Times New Roman"/>
                <w:color w:val="767676"/>
                <w:sz w:val="24"/>
                <w:szCs w:val="24"/>
              </w:rPr>
              <w:t xml:space="preserve"> и аэробные возможности</w:t>
            </w:r>
          </w:p>
        </w:tc>
        <w:tc>
          <w:tcPr>
            <w:tcW w:w="26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 мин</w:t>
            </w:r>
          </w:p>
        </w:tc>
        <w:tc>
          <w:tcPr>
            <w:tcW w:w="205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85-90%</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Повторное</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Основными методами развития общей выносливости являются: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стандартного непрерывного упражнения с нагрузкой умеренной интенсивности (равномерный);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переменного (вариативно-непрерывного) упражнения (переменный);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повторного интервального упражнения (интервальный);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круговой тренировки;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игровой и </w:t>
      </w:r>
      <w:proofErr w:type="gramStart"/>
      <w:r w:rsidRPr="00D112B4">
        <w:rPr>
          <w:rFonts w:ascii="Times New Roman" w:eastAsia="Times New Roman" w:hAnsi="Times New Roman" w:cs="Times New Roman"/>
          <w:color w:val="767676"/>
          <w:sz w:val="24"/>
          <w:szCs w:val="24"/>
        </w:rPr>
        <w:t>соревновательный</w:t>
      </w:r>
      <w:proofErr w:type="gramEnd"/>
      <w:r w:rsidRPr="00D112B4">
        <w:rPr>
          <w:rFonts w:ascii="Times New Roman" w:eastAsia="Times New Roman" w:hAnsi="Times New Roman" w:cs="Times New Roman"/>
          <w:color w:val="767676"/>
          <w:sz w:val="24"/>
          <w:szCs w:val="24"/>
        </w:rPr>
        <w:t xml:space="preserve"> методы.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Равномерный метод</w:t>
      </w:r>
      <w:r w:rsidRPr="00D112B4">
        <w:rPr>
          <w:rFonts w:ascii="Times New Roman" w:eastAsia="Times New Roman" w:hAnsi="Times New Roman" w:cs="Times New Roman"/>
          <w:color w:val="767676"/>
          <w:sz w:val="24"/>
          <w:szCs w:val="24"/>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b/>
          <w:bCs/>
          <w:color w:val="767676"/>
          <w:sz w:val="24"/>
          <w:szCs w:val="24"/>
        </w:rPr>
        <w:t>Переменный</w:t>
      </w:r>
      <w:proofErr w:type="gramEnd"/>
      <w:r w:rsidRPr="00D112B4">
        <w:rPr>
          <w:rFonts w:ascii="Times New Roman" w:eastAsia="Times New Roman" w:hAnsi="Times New Roman" w:cs="Times New Roman"/>
          <w:b/>
          <w:bCs/>
          <w:color w:val="767676"/>
          <w:sz w:val="24"/>
          <w:szCs w:val="24"/>
        </w:rPr>
        <w:t xml:space="preserve"> - </w:t>
      </w:r>
      <w:r w:rsidRPr="00D112B4">
        <w:rPr>
          <w:rFonts w:ascii="Times New Roman" w:eastAsia="Times New Roman" w:hAnsi="Times New Roman" w:cs="Times New Roman"/>
          <w:color w:val="767676"/>
          <w:sz w:val="24"/>
          <w:szCs w:val="24"/>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w:t>
      </w:r>
      <w:proofErr w:type="spellStart"/>
      <w:r w:rsidRPr="00D112B4">
        <w:rPr>
          <w:rFonts w:ascii="Times New Roman" w:eastAsia="Times New Roman" w:hAnsi="Times New Roman" w:cs="Times New Roman"/>
          <w:color w:val="767676"/>
          <w:sz w:val="24"/>
          <w:szCs w:val="24"/>
        </w:rPr>
        <w:t>фартлек</w:t>
      </w:r>
      <w:proofErr w:type="spellEnd"/>
      <w:r w:rsidRPr="00D112B4">
        <w:rPr>
          <w:rFonts w:ascii="Times New Roman" w:eastAsia="Times New Roman" w:hAnsi="Times New Roman" w:cs="Times New Roman"/>
          <w:color w:val="767676"/>
          <w:sz w:val="24"/>
          <w:szCs w:val="24"/>
        </w:rPr>
        <w:t>, прыжки с различными усилиями в длину и со скакалкой и т.п.).</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Интервальный метод</w:t>
      </w:r>
      <w:r w:rsidRPr="00D112B4">
        <w:rPr>
          <w:rFonts w:ascii="Times New Roman" w:eastAsia="Times New Roman" w:hAnsi="Times New Roman" w:cs="Times New Roman"/>
          <w:color w:val="767676"/>
          <w:sz w:val="24"/>
          <w:szCs w:val="24"/>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 круговой тренировки</w:t>
      </w:r>
      <w:r w:rsidRPr="00D112B4">
        <w:rPr>
          <w:rFonts w:ascii="Times New Roman" w:eastAsia="Times New Roman" w:hAnsi="Times New Roman" w:cs="Times New Roman"/>
          <w:color w:val="767676"/>
          <w:sz w:val="24"/>
          <w:szCs w:val="24"/>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Воспитание гибкости.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A1B64" w:rsidRDefault="002A1B6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A1B64" w:rsidRDefault="002A1B64"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246F80" w:rsidRPr="00D112B4" w:rsidRDefault="00246F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896" w:type="dxa"/>
        <w:shd w:val="clear" w:color="auto" w:fill="FFFFFF"/>
        <w:tblLayout w:type="fixed"/>
        <w:tblCellMar>
          <w:top w:w="105" w:type="dxa"/>
          <w:left w:w="105" w:type="dxa"/>
          <w:bottom w:w="105" w:type="dxa"/>
          <w:right w:w="105" w:type="dxa"/>
        </w:tblCellMar>
        <w:tblLook w:val="04A0"/>
      </w:tblPr>
      <w:tblGrid>
        <w:gridCol w:w="2062"/>
        <w:gridCol w:w="1396"/>
        <w:gridCol w:w="1649"/>
        <w:gridCol w:w="1961"/>
        <w:gridCol w:w="1396"/>
        <w:gridCol w:w="1432"/>
      </w:tblGrid>
      <w:tr w:rsidR="00142980" w:rsidRPr="00D112B4" w:rsidTr="00246F80">
        <w:tc>
          <w:tcPr>
            <w:tcW w:w="2062"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w:t>
            </w:r>
          </w:p>
        </w:tc>
        <w:tc>
          <w:tcPr>
            <w:tcW w:w="5006" w:type="dxa"/>
            <w:gridSpan w:val="3"/>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Нагрузка</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Отдых</w:t>
            </w: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Упражнение (средство)</w:t>
            </w:r>
          </w:p>
        </w:tc>
      </w:tr>
      <w:tr w:rsidR="00142980" w:rsidRPr="00D112B4" w:rsidTr="00246F80">
        <w:tc>
          <w:tcPr>
            <w:tcW w:w="2062" w:type="dxa"/>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Число повторений</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Длительность</w:t>
            </w:r>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Интенсивность</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Число повторений</w:t>
            </w:r>
          </w:p>
        </w:tc>
        <w:tc>
          <w:tcPr>
            <w:tcW w:w="1432" w:type="dxa"/>
            <w:vMerge/>
            <w:tcBorders>
              <w:top w:val="single" w:sz="4" w:space="0" w:color="000000"/>
              <w:left w:val="single" w:sz="4" w:space="0" w:color="000000"/>
              <w:bottom w:val="single" w:sz="4" w:space="0" w:color="000000"/>
              <w:right w:val="single" w:sz="4" w:space="0" w:color="000000"/>
            </w:tcBorders>
            <w:shd w:val="clear" w:color="auto" w:fill="FFFFFF"/>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r>
      <w:tr w:rsidR="00142980" w:rsidRPr="00D112B4" w:rsidTr="00246F80">
        <w:tc>
          <w:tcPr>
            <w:tcW w:w="20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Слитного (</w:t>
            </w:r>
            <w:proofErr w:type="spellStart"/>
            <w:proofErr w:type="gramStart"/>
            <w:r w:rsidRPr="00D112B4">
              <w:rPr>
                <w:rFonts w:ascii="Times New Roman" w:eastAsia="Times New Roman" w:hAnsi="Times New Roman" w:cs="Times New Roman"/>
                <w:color w:val="767676"/>
                <w:sz w:val="24"/>
                <w:szCs w:val="24"/>
              </w:rPr>
              <w:t>непре-рывного</w:t>
            </w:r>
            <w:proofErr w:type="spellEnd"/>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упражне-ния</w:t>
            </w:r>
            <w:proofErr w:type="spellEnd"/>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Не менее чем</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5-10 мин (7-10 лет)</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10-15 мин (10-15 лет)</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15-25 мин (15-17 лет)</w:t>
            </w:r>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Умеренная и переменная ЧСС во время работы от 120 до 170 уд/мин.</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Без пауз</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Ходьба, бег, езда на велосипеде, многократные прыжки через скакалку и т.п.</w:t>
            </w:r>
          </w:p>
        </w:tc>
      </w:tr>
      <w:tr w:rsidR="00142980" w:rsidRPr="00D112B4" w:rsidTr="00246F80">
        <w:tc>
          <w:tcPr>
            <w:tcW w:w="20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Повторного интервального упражнения</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3-4</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1-2 мин (для </w:t>
            </w:r>
            <w:proofErr w:type="spellStart"/>
            <w:proofErr w:type="gramStart"/>
            <w:r w:rsidRPr="00D112B4">
              <w:rPr>
                <w:rFonts w:ascii="Times New Roman" w:eastAsia="Times New Roman" w:hAnsi="Times New Roman" w:cs="Times New Roman"/>
                <w:color w:val="767676"/>
                <w:sz w:val="24"/>
                <w:szCs w:val="24"/>
              </w:rPr>
              <w:t>начинаю-щих</w:t>
            </w:r>
            <w:proofErr w:type="spellEnd"/>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3-4 мин (для </w:t>
            </w:r>
            <w:proofErr w:type="spellStart"/>
            <w:proofErr w:type="gramStart"/>
            <w:r w:rsidRPr="00D112B4">
              <w:rPr>
                <w:rFonts w:ascii="Times New Roman" w:eastAsia="Times New Roman" w:hAnsi="Times New Roman" w:cs="Times New Roman"/>
                <w:color w:val="767676"/>
                <w:sz w:val="24"/>
                <w:szCs w:val="24"/>
              </w:rPr>
              <w:t>подготовлен-ных</w:t>
            </w:r>
            <w:proofErr w:type="spellEnd"/>
            <w:proofErr w:type="gramEnd"/>
            <w:r w:rsidRPr="00D112B4">
              <w:rPr>
                <w:rFonts w:ascii="Times New Roman" w:eastAsia="Times New Roman" w:hAnsi="Times New Roman" w:cs="Times New Roman"/>
                <w:color w:val="767676"/>
                <w:sz w:val="24"/>
                <w:szCs w:val="24"/>
              </w:rPr>
              <w:t>)</w:t>
            </w:r>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Субмаксимальная</w:t>
            </w:r>
            <w:proofErr w:type="spellEnd"/>
            <w:r w:rsidRPr="00D112B4">
              <w:rPr>
                <w:rFonts w:ascii="Times New Roman" w:eastAsia="Times New Roman" w:hAnsi="Times New Roman" w:cs="Times New Roman"/>
                <w:color w:val="767676"/>
                <w:sz w:val="24"/>
                <w:szCs w:val="24"/>
              </w:rPr>
              <w:t xml:space="preserve"> ЧСС от 120 </w:t>
            </w:r>
            <w:proofErr w:type="gramStart"/>
            <w:r w:rsidRPr="00D112B4">
              <w:rPr>
                <w:rFonts w:ascii="Times New Roman" w:eastAsia="Times New Roman" w:hAnsi="Times New Roman" w:cs="Times New Roman"/>
                <w:color w:val="767676"/>
                <w:sz w:val="24"/>
                <w:szCs w:val="24"/>
              </w:rPr>
              <w:t>в начале</w:t>
            </w:r>
            <w:proofErr w:type="gramEnd"/>
            <w:r w:rsidRPr="00D112B4">
              <w:rPr>
                <w:rFonts w:ascii="Times New Roman" w:eastAsia="Times New Roman" w:hAnsi="Times New Roman" w:cs="Times New Roman"/>
                <w:color w:val="767676"/>
                <w:sz w:val="24"/>
                <w:szCs w:val="24"/>
              </w:rPr>
              <w:t xml:space="preserve"> до 180 уд/мин.</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Активный неполный</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 же</w:t>
            </w:r>
          </w:p>
        </w:tc>
      </w:tr>
      <w:tr w:rsidR="00142980" w:rsidRPr="00D112B4" w:rsidTr="00246F80">
        <w:tc>
          <w:tcPr>
            <w:tcW w:w="20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Круговая тренировка по методу </w:t>
            </w:r>
            <w:proofErr w:type="spellStart"/>
            <w:proofErr w:type="gramStart"/>
            <w:r w:rsidRPr="00D112B4">
              <w:rPr>
                <w:rFonts w:ascii="Times New Roman" w:eastAsia="Times New Roman" w:hAnsi="Times New Roman" w:cs="Times New Roman"/>
                <w:color w:val="767676"/>
                <w:sz w:val="24"/>
                <w:szCs w:val="24"/>
              </w:rPr>
              <w:t>длитель-ной</w:t>
            </w:r>
            <w:proofErr w:type="spellEnd"/>
            <w:proofErr w:type="gramEnd"/>
            <w:r w:rsidRPr="00D112B4">
              <w:rPr>
                <w:rFonts w:ascii="Times New Roman" w:eastAsia="Times New Roman" w:hAnsi="Times New Roman" w:cs="Times New Roman"/>
                <w:color w:val="767676"/>
                <w:sz w:val="24"/>
                <w:szCs w:val="24"/>
              </w:rPr>
              <w:t xml:space="preserve"> непрерывной работы</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Число кругов 1-3</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Время прохождения круга от 5 до 10 мин., длительность работы на одной станции 30-60 </w:t>
            </w:r>
            <w:proofErr w:type="gramStart"/>
            <w:r w:rsidRPr="00D112B4">
              <w:rPr>
                <w:rFonts w:ascii="Times New Roman" w:eastAsia="Times New Roman" w:hAnsi="Times New Roman" w:cs="Times New Roman"/>
                <w:color w:val="767676"/>
                <w:sz w:val="24"/>
                <w:szCs w:val="24"/>
              </w:rPr>
              <w:t>с</w:t>
            </w:r>
            <w:proofErr w:type="gramEnd"/>
            <w:r w:rsidRPr="00D112B4">
              <w:rPr>
                <w:rFonts w:ascii="Times New Roman" w:eastAsia="Times New Roman" w:hAnsi="Times New Roman" w:cs="Times New Roman"/>
                <w:color w:val="767676"/>
                <w:sz w:val="24"/>
                <w:szCs w:val="24"/>
              </w:rPr>
              <w:t>.</w:t>
            </w:r>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Умеренная или большая</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Без пауз</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Повторный максимум (ПМ) каждого упражнения (индивидуально):</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1-2 - 1-3 ПМ (в начале);</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2-3 – 3-4 (через несколько месяцев занятий)</w:t>
            </w:r>
          </w:p>
        </w:tc>
      </w:tr>
      <w:tr w:rsidR="00142980" w:rsidRPr="00D112B4" w:rsidTr="00246F80">
        <w:tc>
          <w:tcPr>
            <w:tcW w:w="20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Круговая тренировка в режиме </w:t>
            </w:r>
            <w:proofErr w:type="spellStart"/>
            <w:proofErr w:type="gramStart"/>
            <w:r w:rsidRPr="00D112B4">
              <w:rPr>
                <w:rFonts w:ascii="Times New Roman" w:eastAsia="Times New Roman" w:hAnsi="Times New Roman" w:cs="Times New Roman"/>
                <w:color w:val="767676"/>
                <w:sz w:val="24"/>
                <w:szCs w:val="24"/>
              </w:rPr>
              <w:t>интерваль-ной</w:t>
            </w:r>
            <w:proofErr w:type="spellEnd"/>
            <w:proofErr w:type="gramEnd"/>
            <w:r w:rsidRPr="00D112B4">
              <w:rPr>
                <w:rFonts w:ascii="Times New Roman" w:eastAsia="Times New Roman" w:hAnsi="Times New Roman" w:cs="Times New Roman"/>
                <w:color w:val="767676"/>
                <w:sz w:val="24"/>
                <w:szCs w:val="24"/>
              </w:rPr>
              <w:t xml:space="preserve"> работы</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Число кругов 1-2</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5-12 мин, длительность работы на одной станции 30-45 </w:t>
            </w:r>
            <w:proofErr w:type="gramStart"/>
            <w:r w:rsidRPr="00D112B4">
              <w:rPr>
                <w:rFonts w:ascii="Times New Roman" w:eastAsia="Times New Roman" w:hAnsi="Times New Roman" w:cs="Times New Roman"/>
                <w:color w:val="767676"/>
                <w:sz w:val="24"/>
                <w:szCs w:val="24"/>
              </w:rPr>
              <w:t>с</w:t>
            </w:r>
            <w:proofErr w:type="gramEnd"/>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Субмаксимальная</w:t>
            </w:r>
            <w:proofErr w:type="spellEnd"/>
            <w:r w:rsidRPr="00D112B4">
              <w:rPr>
                <w:rFonts w:ascii="Times New Roman" w:eastAsia="Times New Roman" w:hAnsi="Times New Roman" w:cs="Times New Roman"/>
                <w:color w:val="767676"/>
                <w:sz w:val="24"/>
                <w:szCs w:val="24"/>
              </w:rPr>
              <w:t xml:space="preserve"> переменная</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Между станциями 30-60с; между кругами 3 мин.</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Бег, </w:t>
            </w:r>
            <w:proofErr w:type="spellStart"/>
            <w:r w:rsidRPr="00D112B4">
              <w:rPr>
                <w:rFonts w:ascii="Times New Roman" w:eastAsia="Times New Roman" w:hAnsi="Times New Roman" w:cs="Times New Roman"/>
                <w:color w:val="767676"/>
                <w:sz w:val="24"/>
                <w:szCs w:val="24"/>
              </w:rPr>
              <w:t>многоскоки</w:t>
            </w:r>
            <w:proofErr w:type="spellEnd"/>
            <w:r w:rsidRPr="00D112B4">
              <w:rPr>
                <w:rFonts w:ascii="Times New Roman" w:eastAsia="Times New Roman" w:hAnsi="Times New Roman" w:cs="Times New Roman"/>
                <w:color w:val="767676"/>
                <w:sz w:val="24"/>
                <w:szCs w:val="24"/>
              </w:rPr>
              <w:t xml:space="preserve">, приседания, отжимания в упоре, подтягивания в висе, упражнения с </w:t>
            </w:r>
            <w:proofErr w:type="spellStart"/>
            <w:r w:rsidRPr="00D112B4">
              <w:rPr>
                <w:rFonts w:ascii="Times New Roman" w:eastAsia="Times New Roman" w:hAnsi="Times New Roman" w:cs="Times New Roman"/>
                <w:color w:val="767676"/>
                <w:sz w:val="24"/>
                <w:szCs w:val="24"/>
              </w:rPr>
              <w:t>медицинболами</w:t>
            </w:r>
            <w:proofErr w:type="spellEnd"/>
            <w:r w:rsidRPr="00D112B4">
              <w:rPr>
                <w:rFonts w:ascii="Times New Roman" w:eastAsia="Times New Roman" w:hAnsi="Times New Roman" w:cs="Times New Roman"/>
                <w:color w:val="767676"/>
                <w:sz w:val="24"/>
                <w:szCs w:val="24"/>
              </w:rPr>
              <w:t xml:space="preserve">, на гимнастической стенке </w:t>
            </w:r>
            <w:r w:rsidRPr="00D112B4">
              <w:rPr>
                <w:rFonts w:ascii="Times New Roman" w:eastAsia="Times New Roman" w:hAnsi="Times New Roman" w:cs="Times New Roman"/>
                <w:color w:val="767676"/>
                <w:sz w:val="24"/>
                <w:szCs w:val="24"/>
              </w:rPr>
              <w:lastRenderedPageBreak/>
              <w:t>и др.</w:t>
            </w:r>
          </w:p>
        </w:tc>
      </w:tr>
      <w:tr w:rsidR="00142980" w:rsidRPr="00D112B4" w:rsidTr="00246F80">
        <w:tc>
          <w:tcPr>
            <w:tcW w:w="20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Игровой</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Не менее 5-10 мин</w:t>
            </w:r>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Переменная</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Без пауз</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Подвижные и спортивные игры: «Два мороза», «Мяч капитану», «Охотники и утки» и др.</w:t>
            </w:r>
          </w:p>
        </w:tc>
      </w:tr>
      <w:tr w:rsidR="00142980" w:rsidRPr="00D112B4" w:rsidTr="00246F80">
        <w:tc>
          <w:tcPr>
            <w:tcW w:w="2062"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Соревновательный</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(проводить не чаще 4 раз в год)</w:t>
            </w:r>
          </w:p>
        </w:tc>
        <w:tc>
          <w:tcPr>
            <w:tcW w:w="164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соответствии с требованиями программы</w:t>
            </w:r>
          </w:p>
        </w:tc>
        <w:tc>
          <w:tcPr>
            <w:tcW w:w="196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Максимальная</w:t>
            </w:r>
          </w:p>
        </w:tc>
        <w:tc>
          <w:tcPr>
            <w:tcW w:w="139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Без пауз</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6-ти или 12-минутный бег; бег на 600-800 м (7-10 лет);</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1000-1500 м (10-15 лет);</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2000-3000 м (15-17 лет)</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Содержание технической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Техника движения без мяча: ходьба, бег, остановка, поворот, изменение направления движения; прыжок, падение.</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Ходьба. </w:t>
      </w:r>
      <w:r w:rsidRPr="00D112B4">
        <w:rPr>
          <w:rFonts w:ascii="Times New Roman" w:eastAsia="Times New Roman" w:hAnsi="Times New Roman" w:cs="Times New Roman"/>
          <w:color w:val="767676"/>
          <w:sz w:val="24"/>
          <w:szCs w:val="24"/>
        </w:rPr>
        <w:t>Характеристика ходьбы в футболе: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короткий шаг;</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большая частота шага;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центр тяжести тела немного перенесен вперед - такая ходьба должна обеспечить скорое нарушение равновесия и начало бега;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руки немного согнуты, но не расслаблены.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Бег</w:t>
      </w:r>
      <w:r w:rsidRPr="00D112B4">
        <w:rPr>
          <w:rFonts w:ascii="Times New Roman" w:eastAsia="Times New Roman" w:hAnsi="Times New Roman" w:cs="Times New Roman"/>
          <w:color w:val="767676"/>
          <w:sz w:val="24"/>
          <w:szCs w:val="24"/>
        </w:rPr>
        <w:t> - это поступательное локомоторное движение, которое может быть циклическим и ациклическим.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Характеристика бега в футболе: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т.д.);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ходе бега тело пребывает в этапе полёта, чем и отличается от ходьбы, которая имеет похожие движения, но не имеет этапа полёта;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Разновидности бега: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обычный бег;</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бег назад;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бег </w:t>
      </w:r>
      <w:proofErr w:type="spellStart"/>
      <w:r w:rsidRPr="00D112B4">
        <w:rPr>
          <w:rFonts w:ascii="Times New Roman" w:eastAsia="Times New Roman" w:hAnsi="Times New Roman" w:cs="Times New Roman"/>
          <w:color w:val="767676"/>
          <w:sz w:val="24"/>
          <w:szCs w:val="24"/>
        </w:rPr>
        <w:t>скрещеным</w:t>
      </w:r>
      <w:proofErr w:type="spellEnd"/>
      <w:r w:rsidRPr="00D112B4">
        <w:rPr>
          <w:rFonts w:ascii="Times New Roman" w:eastAsia="Times New Roman" w:hAnsi="Times New Roman" w:cs="Times New Roman"/>
          <w:color w:val="767676"/>
          <w:sz w:val="24"/>
          <w:szCs w:val="24"/>
        </w:rPr>
        <w:t xml:space="preserve"> шагом;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бег приставным шагом.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Остановка.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Существует два вида остановки: прыжком и выпадом.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Остановка</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Основное содержание элементов техники движения без мяча в программе составляет: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быстрая ходьба (координация, положение рук, ритм и дыхание);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переход из быстрой ходьбы в бег и снова в ходьбу;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прямолинейный бег (координация, </w:t>
      </w:r>
      <w:proofErr w:type="spellStart"/>
      <w:r w:rsidRPr="00D112B4">
        <w:rPr>
          <w:rFonts w:ascii="Times New Roman" w:eastAsia="Times New Roman" w:hAnsi="Times New Roman" w:cs="Times New Roman"/>
          <w:color w:val="767676"/>
          <w:sz w:val="24"/>
          <w:szCs w:val="24"/>
        </w:rPr>
        <w:t>ритм</w:t>
      </w:r>
      <w:proofErr w:type="gramStart"/>
      <w:r w:rsidRPr="00D112B4">
        <w:rPr>
          <w:rFonts w:ascii="Times New Roman" w:eastAsia="Times New Roman" w:hAnsi="Times New Roman" w:cs="Times New Roman"/>
          <w:color w:val="767676"/>
          <w:sz w:val="24"/>
          <w:szCs w:val="24"/>
        </w:rPr>
        <w:t>,в</w:t>
      </w:r>
      <w:proofErr w:type="gramEnd"/>
      <w:r w:rsidRPr="00D112B4">
        <w:rPr>
          <w:rFonts w:ascii="Times New Roman" w:eastAsia="Times New Roman" w:hAnsi="Times New Roman" w:cs="Times New Roman"/>
          <w:color w:val="767676"/>
          <w:sz w:val="24"/>
          <w:szCs w:val="24"/>
        </w:rPr>
        <w:t>згляд</w:t>
      </w:r>
      <w:proofErr w:type="spellEnd"/>
      <w:r w:rsidRPr="00D112B4">
        <w:rPr>
          <w:rFonts w:ascii="Times New Roman" w:eastAsia="Times New Roman" w:hAnsi="Times New Roman" w:cs="Times New Roman"/>
          <w:color w:val="767676"/>
          <w:sz w:val="24"/>
          <w:szCs w:val="24"/>
        </w:rPr>
        <w:t xml:space="preserve">, дыхание, положение </w:t>
      </w:r>
      <w:proofErr w:type="spellStart"/>
      <w:r w:rsidRPr="00D112B4">
        <w:rPr>
          <w:rFonts w:ascii="Times New Roman" w:eastAsia="Times New Roman" w:hAnsi="Times New Roman" w:cs="Times New Roman"/>
          <w:color w:val="767676"/>
          <w:sz w:val="24"/>
          <w:szCs w:val="24"/>
        </w:rPr>
        <w:t>тела,равновесие</w:t>
      </w:r>
      <w:proofErr w:type="spell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бег, остановка, снова бег (смена ритма, старт, равновесие);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прогрессия шагов в процессе бега;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боковой бег приставным шагом;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боковой бег </w:t>
      </w:r>
      <w:proofErr w:type="spellStart"/>
      <w:r w:rsidRPr="00D112B4">
        <w:rPr>
          <w:rFonts w:ascii="Times New Roman" w:eastAsia="Times New Roman" w:hAnsi="Times New Roman" w:cs="Times New Roman"/>
          <w:color w:val="767676"/>
          <w:sz w:val="24"/>
          <w:szCs w:val="24"/>
        </w:rPr>
        <w:t>скрещеным</w:t>
      </w:r>
      <w:proofErr w:type="spellEnd"/>
      <w:r w:rsidRPr="00D112B4">
        <w:rPr>
          <w:rFonts w:ascii="Times New Roman" w:eastAsia="Times New Roman" w:hAnsi="Times New Roman" w:cs="Times New Roman"/>
          <w:color w:val="767676"/>
          <w:sz w:val="24"/>
          <w:szCs w:val="24"/>
        </w:rPr>
        <w:t xml:space="preserve"> шагом;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бег назад;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бег - ускорение с инерцией движения и остановкой;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криволинейный бег (смена ритма, наклон тела, взгляд);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прыжки с места (двумя ногами, замах, положение рук, отрыв...);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прыжки в движении (отрыв одной ногой, разбег, последний шаг длиннее);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комбинация прыжка, приземления и переход в бег (равновесие, координация);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бег с поворотами, подпрыгиванием.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br/>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Техническая подготовка.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Тренер должен постоянно контролировать игрока и при таких явлениях предпринимать соответствующие меры.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Изучение конкретного технического приёма предполагает последовательное прохождение четырёх этапов обучения: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Ознакомления с приёмом.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 Практического разучивания приёма в облегчённых, специально созданных условиях.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 Совершенствования выполнения приёма в разнообразных, в том числе и усложнённых условиях.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 Реализации изучаемого приёма в игровых условиях.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Характеристика этапов овладения игровыми приёмами</w:t>
      </w:r>
      <w:r w:rsidRPr="00D112B4">
        <w:rPr>
          <w:rFonts w:ascii="Times New Roman" w:eastAsia="Times New Roman" w:hAnsi="Times New Roman" w:cs="Times New Roman"/>
          <w:color w:val="767676"/>
          <w:sz w:val="24"/>
          <w:szCs w:val="24"/>
        </w:rPr>
        <w:t>.</w:t>
      </w:r>
    </w:p>
    <w:tbl>
      <w:tblPr>
        <w:tblW w:w="9825" w:type="dxa"/>
        <w:shd w:val="clear" w:color="auto" w:fill="FFFFFF"/>
        <w:tblCellMar>
          <w:top w:w="105" w:type="dxa"/>
          <w:left w:w="105" w:type="dxa"/>
          <w:bottom w:w="105" w:type="dxa"/>
          <w:right w:w="105" w:type="dxa"/>
        </w:tblCellMar>
        <w:tblLook w:val="04A0"/>
      </w:tblPr>
      <w:tblGrid>
        <w:gridCol w:w="3184"/>
        <w:gridCol w:w="3200"/>
        <w:gridCol w:w="3441"/>
      </w:tblGrid>
      <w:tr w:rsidR="00142980" w:rsidRPr="00D112B4" w:rsidTr="00142980">
        <w:tc>
          <w:tcPr>
            <w:tcW w:w="29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b/>
                <w:bCs/>
                <w:color w:val="767676"/>
                <w:sz w:val="24"/>
                <w:szCs w:val="24"/>
              </w:rPr>
              <w:t>и направленность этапа</w:t>
            </w:r>
          </w:p>
        </w:tc>
        <w:tc>
          <w:tcPr>
            <w:tcW w:w="298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Характер формирования нервных процессов в ЦНС</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Преимущественное использование средств, методов и условий</w:t>
            </w:r>
          </w:p>
        </w:tc>
      </w:tr>
      <w:tr w:rsidR="00142980" w:rsidRPr="00D112B4" w:rsidTr="00142980">
        <w:tc>
          <w:tcPr>
            <w:tcW w:w="2970"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Создание представления об игровом приёме</w:t>
            </w:r>
          </w:p>
        </w:tc>
        <w:tc>
          <w:tcPr>
            <w:tcW w:w="2985"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Восприятие и анализ системы движений</w:t>
            </w:r>
          </w:p>
        </w:tc>
        <w:tc>
          <w:tcPr>
            <w:tcW w:w="3210" w:type="dxa"/>
            <w:tcBorders>
              <w:top w:val="nil"/>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Объяснение, показ, демонстрация наглядных пособий</w:t>
            </w:r>
          </w:p>
        </w:tc>
      </w:tr>
      <w:tr w:rsidR="00142980" w:rsidRPr="00D112B4" w:rsidTr="00142980">
        <w:tc>
          <w:tcPr>
            <w:tcW w:w="2970"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Практическое разучивание игрового приёма</w:t>
            </w:r>
          </w:p>
        </w:tc>
        <w:tc>
          <w:tcPr>
            <w:tcW w:w="2985"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Генерализация и концентрация</w:t>
            </w:r>
          </w:p>
        </w:tc>
        <w:tc>
          <w:tcPr>
            <w:tcW w:w="3210" w:type="dxa"/>
            <w:tcBorders>
              <w:top w:val="nil"/>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Расчленённое и целостное разучивание приёма в упражнениях с облегчёнными условиями</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825" w:type="dxa"/>
        <w:shd w:val="clear" w:color="auto" w:fill="FFFFFF"/>
        <w:tblCellMar>
          <w:top w:w="105" w:type="dxa"/>
          <w:left w:w="105" w:type="dxa"/>
          <w:bottom w:w="105" w:type="dxa"/>
          <w:right w:w="105" w:type="dxa"/>
        </w:tblCellMar>
        <w:tblLook w:val="04A0"/>
      </w:tblPr>
      <w:tblGrid>
        <w:gridCol w:w="3184"/>
        <w:gridCol w:w="3200"/>
        <w:gridCol w:w="3441"/>
      </w:tblGrid>
      <w:tr w:rsidR="00142980" w:rsidRPr="00D112B4" w:rsidTr="00142980">
        <w:tc>
          <w:tcPr>
            <w:tcW w:w="2970"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Выполнение игрового приёма </w:t>
            </w:r>
            <w:r w:rsidRPr="00D112B4">
              <w:rPr>
                <w:rFonts w:ascii="Times New Roman" w:eastAsia="Times New Roman" w:hAnsi="Times New Roman" w:cs="Times New Roman"/>
                <w:color w:val="767676"/>
                <w:sz w:val="24"/>
                <w:szCs w:val="24"/>
              </w:rPr>
              <w:lastRenderedPageBreak/>
              <w:t>в разнообразных условиях</w:t>
            </w:r>
          </w:p>
        </w:tc>
        <w:tc>
          <w:tcPr>
            <w:tcW w:w="2985"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Автоматизация</w:t>
            </w:r>
          </w:p>
        </w:tc>
        <w:tc>
          <w:tcPr>
            <w:tcW w:w="3210" w:type="dxa"/>
            <w:tcBorders>
              <w:top w:val="nil"/>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Целостное выполнение приёма в различных сочетаниях с </w:t>
            </w:r>
            <w:r w:rsidRPr="00D112B4">
              <w:rPr>
                <w:rFonts w:ascii="Times New Roman" w:eastAsia="Times New Roman" w:hAnsi="Times New Roman" w:cs="Times New Roman"/>
                <w:color w:val="767676"/>
                <w:sz w:val="24"/>
                <w:szCs w:val="24"/>
              </w:rPr>
              <w:lastRenderedPageBreak/>
              <w:t>другими в условиях повышенных требований</w:t>
            </w:r>
          </w:p>
        </w:tc>
      </w:tr>
      <w:tr w:rsidR="00142980" w:rsidRPr="00D112B4" w:rsidTr="00142980">
        <w:tc>
          <w:tcPr>
            <w:tcW w:w="2970"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Реализация приёма в игровых условиях</w:t>
            </w:r>
          </w:p>
        </w:tc>
        <w:tc>
          <w:tcPr>
            <w:tcW w:w="2985" w:type="dxa"/>
            <w:tcBorders>
              <w:top w:val="nil"/>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Помехоустойчивость к действию сбивающих факторов</w:t>
            </w:r>
          </w:p>
        </w:tc>
        <w:tc>
          <w:tcPr>
            <w:tcW w:w="3210" w:type="dxa"/>
            <w:tcBorders>
              <w:top w:val="nil"/>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Выполнение игровых упражнений, участие в учебных и официальных матчах.</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этапе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 xml:space="preserve"> акцентируется на правильности выполнения технического приема, а не на его результативности.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Привыкание к контакту с мячом и развитие «чувства мяча».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Это движение не естественное, поэтому его надо правильно выучить.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Рассматривая вопрос первоначальной фазы в развитии координационных способностей, ловкости, точности и равновесия, структура тренировки должна </w:t>
      </w:r>
      <w:proofErr w:type="gramStart"/>
      <w:r w:rsidRPr="00D112B4">
        <w:rPr>
          <w:rFonts w:ascii="Times New Roman" w:eastAsia="Times New Roman" w:hAnsi="Times New Roman" w:cs="Times New Roman"/>
          <w:color w:val="767676"/>
          <w:sz w:val="24"/>
          <w:szCs w:val="24"/>
        </w:rPr>
        <w:t>быть</w:t>
      </w:r>
      <w:proofErr w:type="gramEnd"/>
      <w:r w:rsidRPr="00D112B4">
        <w:rPr>
          <w:rFonts w:ascii="Times New Roman" w:eastAsia="Times New Roman" w:hAnsi="Times New Roman" w:cs="Times New Roman"/>
          <w:color w:val="767676"/>
          <w:sz w:val="24"/>
          <w:szCs w:val="24"/>
        </w:rPr>
        <w:t xml:space="preserve"> насыщена упражнениями, которые стимулируют развитие указанных способностей. Программу </w:t>
      </w:r>
      <w:r w:rsidRPr="00D112B4">
        <w:rPr>
          <w:rFonts w:ascii="Times New Roman" w:eastAsia="Times New Roman" w:hAnsi="Times New Roman" w:cs="Times New Roman"/>
          <w:color w:val="767676"/>
          <w:sz w:val="24"/>
          <w:szCs w:val="24"/>
        </w:rPr>
        <w:lastRenderedPageBreak/>
        <w:t>развития всех видов координационных способностей нужно расширять движением с мячом посредством оригинальной программы, которая содержит свыше ста упражнений. Одновременно, эти упражнения являются основой изучения элементарной техники, которая по этому методу быстро усваивается, а затем легче и эффективней применяется в играх.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Комплекс упражнений на развитие координационных способностей делится на 3 сегмента: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 мячом в покое;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 мячом в движении;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 мячом в воздухе.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ней более 120 оригинальных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подводящих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 по принципам от </w:t>
      </w:r>
      <w:proofErr w:type="gramStart"/>
      <w:r w:rsidRPr="00D112B4">
        <w:rPr>
          <w:rFonts w:ascii="Times New Roman" w:eastAsia="Times New Roman" w:hAnsi="Times New Roman" w:cs="Times New Roman"/>
          <w:color w:val="767676"/>
          <w:sz w:val="24"/>
          <w:szCs w:val="24"/>
        </w:rPr>
        <w:t>простого</w:t>
      </w:r>
      <w:proofErr w:type="gramEnd"/>
      <w:r w:rsidRPr="00D112B4">
        <w:rPr>
          <w:rFonts w:ascii="Times New Roman" w:eastAsia="Times New Roman" w:hAnsi="Times New Roman" w:cs="Times New Roman"/>
          <w:color w:val="767676"/>
          <w:sz w:val="24"/>
          <w:szCs w:val="24"/>
        </w:rPr>
        <w:t xml:space="preserve"> к сложному.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w:t>
      </w:r>
      <w:proofErr w:type="spellStart"/>
      <w:r w:rsidRPr="00D112B4">
        <w:rPr>
          <w:rFonts w:ascii="Times New Roman" w:eastAsia="Times New Roman" w:hAnsi="Times New Roman" w:cs="Times New Roman"/>
          <w:color w:val="767676"/>
          <w:sz w:val="24"/>
          <w:szCs w:val="24"/>
        </w:rPr>
        <w:t>проприоцептивной</w:t>
      </w:r>
      <w:proofErr w:type="spellEnd"/>
      <w:r w:rsidRPr="00D112B4">
        <w:rPr>
          <w:rFonts w:ascii="Times New Roman" w:eastAsia="Times New Roman" w:hAnsi="Times New Roman" w:cs="Times New Roman"/>
          <w:color w:val="767676"/>
          <w:sz w:val="24"/>
          <w:szCs w:val="24"/>
        </w:rPr>
        <w:t xml:space="preserve"> чувствительности ног.</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 учетом характера технических действий с мячом выделяются три группы упражнений на развитие «чувства мяча»: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с перекатыванием мяча подошвой;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с толканием мяча;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упражнения с ударами по мячу.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основе которых в дальнейшем строится выполнение ударов по воротам, передач и остановок мяча.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Поэтому основной задачей эксперимента являлось построение системы подводящих упражнений, направленных на освоение двигательной структуры базовых технических приемов в соответствии с требованиями для минимального возраста начального набора в спортивные школы по футболу.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b/>
          <w:bCs/>
          <w:color w:val="767676"/>
          <w:sz w:val="24"/>
          <w:szCs w:val="24"/>
        </w:rPr>
        <w:t>Система подводящих упражнений, для обучения ведению мяча по прямой и разворотам подошвой:</w:t>
      </w:r>
      <w:proofErr w:type="gramEnd"/>
    </w:p>
    <w:tbl>
      <w:tblPr>
        <w:tblW w:w="10155" w:type="dxa"/>
        <w:shd w:val="clear" w:color="auto" w:fill="FFFFFF"/>
        <w:tblCellMar>
          <w:top w:w="105" w:type="dxa"/>
          <w:left w:w="105" w:type="dxa"/>
          <w:bottom w:w="105" w:type="dxa"/>
          <w:right w:w="105" w:type="dxa"/>
        </w:tblCellMar>
        <w:tblLook w:val="04A0"/>
      </w:tblPr>
      <w:tblGrid>
        <w:gridCol w:w="3226"/>
        <w:gridCol w:w="3242"/>
        <w:gridCol w:w="3687"/>
      </w:tblGrid>
      <w:tr w:rsidR="00142980" w:rsidRPr="00D112B4" w:rsidTr="00142980">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Двигать </w:t>
            </w:r>
            <w:proofErr w:type="gramStart"/>
            <w:r w:rsidRPr="00D112B4">
              <w:rPr>
                <w:rFonts w:ascii="Times New Roman" w:eastAsia="Times New Roman" w:hAnsi="Times New Roman" w:cs="Times New Roman"/>
                <w:color w:val="767676"/>
                <w:sz w:val="24"/>
                <w:szCs w:val="24"/>
              </w:rPr>
              <w:t>мяч по всей подошве вперед-назад не отрывая</w:t>
            </w:r>
            <w:proofErr w:type="gramEnd"/>
            <w:r w:rsidRPr="00D112B4">
              <w:rPr>
                <w:rFonts w:ascii="Times New Roman" w:eastAsia="Times New Roman" w:hAnsi="Times New Roman" w:cs="Times New Roman"/>
                <w:color w:val="767676"/>
                <w:sz w:val="24"/>
                <w:szCs w:val="24"/>
              </w:rPr>
              <w:t xml:space="preserve"> ноги от мяча</w:t>
            </w: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Перекат мяча с подошвы на внешнюю сторону подъема и обратно не отрывая</w:t>
            </w:r>
            <w:proofErr w:type="gramEnd"/>
            <w:r w:rsidRPr="00D112B4">
              <w:rPr>
                <w:rFonts w:ascii="Times New Roman" w:eastAsia="Times New Roman" w:hAnsi="Times New Roman" w:cs="Times New Roman"/>
                <w:color w:val="767676"/>
                <w:sz w:val="24"/>
                <w:szCs w:val="24"/>
              </w:rPr>
              <w:t xml:space="preserve"> ноги от мяча</w:t>
            </w: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Покатить мяч назад подошвой перед собой — повернуться и остановить его подошвой другой ноги</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Серединой подошвы двигать мяч по диагонали в сторону другой ноги вперед-назад</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Покатить мяч к себе подошвой — толкнуть мяч перед собой внешней стороной подъема (поочередно двумя ногами)</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 же, только одной ногой не отворачиваясь от мяча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Тоже, только в конце остановка мяча внутренней стороной стопы</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Толкнуть мяч внешней стороной подъема — остановить подошвой (одной ногой, толкать на расстояние шага)</w:t>
            </w: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Покатить мяч назад подошвой за собой — остановить подошвой другой ноги</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Тоже, только в конце продлить движение мяча в сторону внутренней или внешней стороной стопы</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Ведение мяча по </w:t>
            </w:r>
            <w:proofErr w:type="gramStart"/>
            <w:r w:rsidRPr="00D112B4">
              <w:rPr>
                <w:rFonts w:ascii="Times New Roman" w:eastAsia="Times New Roman" w:hAnsi="Times New Roman" w:cs="Times New Roman"/>
                <w:color w:val="767676"/>
                <w:sz w:val="24"/>
                <w:szCs w:val="24"/>
              </w:rPr>
              <w:t>прямой</w:t>
            </w:r>
            <w:proofErr w:type="gramEnd"/>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Развороты под себя подошвой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Развороты в сторону от себя подошвой</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Развитие «чувства мяча» внутренней стороны стопы благоприятно сказывается на дальнейшем обучении передачам и остановкам </w:t>
      </w:r>
      <w:proofErr w:type="gramStart"/>
      <w:r w:rsidRPr="00D112B4">
        <w:rPr>
          <w:rFonts w:ascii="Times New Roman" w:eastAsia="Times New Roman" w:hAnsi="Times New Roman" w:cs="Times New Roman"/>
          <w:color w:val="767676"/>
          <w:sz w:val="24"/>
          <w:szCs w:val="24"/>
        </w:rPr>
        <w:t>мяча</w:t>
      </w:r>
      <w:proofErr w:type="gramEnd"/>
      <w:r w:rsidRPr="00D112B4">
        <w:rPr>
          <w:rFonts w:ascii="Times New Roman" w:eastAsia="Times New Roman" w:hAnsi="Times New Roman" w:cs="Times New Roman"/>
          <w:color w:val="767676"/>
          <w:sz w:val="24"/>
          <w:szCs w:val="24"/>
        </w:rPr>
        <w:t xml:space="preserve"> данным способом. Начинают </w:t>
      </w:r>
      <w:r w:rsidRPr="00D112B4">
        <w:rPr>
          <w:rFonts w:ascii="Times New Roman" w:eastAsia="Times New Roman" w:hAnsi="Times New Roman" w:cs="Times New Roman"/>
          <w:color w:val="767676"/>
          <w:sz w:val="24"/>
          <w:szCs w:val="24"/>
        </w:rPr>
        <w:lastRenderedPageBreak/>
        <w:t xml:space="preserve">обучение с плавных толчков мяча после </w:t>
      </w:r>
      <w:proofErr w:type="spellStart"/>
      <w:r w:rsidRPr="00D112B4">
        <w:rPr>
          <w:rFonts w:ascii="Times New Roman" w:eastAsia="Times New Roman" w:hAnsi="Times New Roman" w:cs="Times New Roman"/>
          <w:color w:val="767676"/>
          <w:sz w:val="24"/>
          <w:szCs w:val="24"/>
        </w:rPr>
        <w:t>наступания</w:t>
      </w:r>
      <w:proofErr w:type="spellEnd"/>
      <w:r w:rsidRPr="00D112B4">
        <w:rPr>
          <w:rFonts w:ascii="Times New Roman" w:eastAsia="Times New Roman" w:hAnsi="Times New Roman" w:cs="Times New Roman"/>
          <w:color w:val="767676"/>
          <w:sz w:val="24"/>
          <w:szCs w:val="24"/>
        </w:rPr>
        <w:t xml:space="preserve"> подошвой, затем обучают </w:t>
      </w:r>
      <w:proofErr w:type="spellStart"/>
      <w:r w:rsidRPr="00D112B4">
        <w:rPr>
          <w:rFonts w:ascii="Times New Roman" w:eastAsia="Times New Roman" w:hAnsi="Times New Roman" w:cs="Times New Roman"/>
          <w:color w:val="767676"/>
          <w:sz w:val="24"/>
          <w:szCs w:val="24"/>
        </w:rPr>
        <w:t>перебросам</w:t>
      </w:r>
      <w:proofErr w:type="spellEnd"/>
      <w:r w:rsidRPr="00D112B4">
        <w:rPr>
          <w:rFonts w:ascii="Times New Roman" w:eastAsia="Times New Roman" w:hAnsi="Times New Roman" w:cs="Times New Roman"/>
          <w:color w:val="767676"/>
          <w:sz w:val="24"/>
          <w:szCs w:val="24"/>
        </w:rPr>
        <w:t xml:space="preserve">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w:t>
      </w:r>
      <w:proofErr w:type="spellStart"/>
      <w:r w:rsidRPr="00D112B4">
        <w:rPr>
          <w:rFonts w:ascii="Times New Roman" w:eastAsia="Times New Roman" w:hAnsi="Times New Roman" w:cs="Times New Roman"/>
          <w:color w:val="767676"/>
          <w:sz w:val="24"/>
          <w:szCs w:val="24"/>
        </w:rPr>
        <w:t>перебросов</w:t>
      </w:r>
      <w:proofErr w:type="spellEnd"/>
      <w:r w:rsidRPr="00D112B4">
        <w:rPr>
          <w:rFonts w:ascii="Times New Roman" w:eastAsia="Times New Roman" w:hAnsi="Times New Roman" w:cs="Times New Roman"/>
          <w:color w:val="767676"/>
          <w:sz w:val="24"/>
          <w:szCs w:val="24"/>
        </w:rPr>
        <w:t>, так как данным способом достигается в разы большее касание мяча за тренировку.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Перекаты мяча в различных направлениях схожи по своей моторной схеме с </w:t>
      </w:r>
      <w:proofErr w:type="spellStart"/>
      <w:r w:rsidRPr="00D112B4">
        <w:rPr>
          <w:rFonts w:ascii="Times New Roman" w:eastAsia="Times New Roman" w:hAnsi="Times New Roman" w:cs="Times New Roman"/>
          <w:color w:val="767676"/>
          <w:sz w:val="24"/>
          <w:szCs w:val="24"/>
        </w:rPr>
        <w:t>убираниями</w:t>
      </w:r>
      <w:proofErr w:type="spellEnd"/>
      <w:r w:rsidRPr="00D112B4">
        <w:rPr>
          <w:rFonts w:ascii="Times New Roman" w:eastAsia="Times New Roman" w:hAnsi="Times New Roman" w:cs="Times New Roman"/>
          <w:color w:val="767676"/>
          <w:sz w:val="24"/>
          <w:szCs w:val="24"/>
        </w:rPr>
        <w:t xml:space="preserve"> мяча внутренней и внешней стороной стопы.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Система упражнений для совершенствования «чувства мяча» внутренней стороны стопы, подводящих упражнений для обучения ведению и разворотам:</w:t>
      </w:r>
    </w:p>
    <w:tbl>
      <w:tblPr>
        <w:tblW w:w="10155" w:type="dxa"/>
        <w:shd w:val="clear" w:color="auto" w:fill="FFFFFF"/>
        <w:tblCellMar>
          <w:top w:w="105" w:type="dxa"/>
          <w:left w:w="105" w:type="dxa"/>
          <w:bottom w:w="105" w:type="dxa"/>
          <w:right w:w="105" w:type="dxa"/>
        </w:tblCellMar>
        <w:tblLook w:val="04A0"/>
      </w:tblPr>
      <w:tblGrid>
        <w:gridCol w:w="3226"/>
        <w:gridCol w:w="3242"/>
        <w:gridCol w:w="3687"/>
      </w:tblGrid>
      <w:tr w:rsidR="00142980" w:rsidRPr="00D112B4" w:rsidTr="00142980">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Двигать мяч в стороны перекатом с внешней стороны стопы на подошву и далее на внутреннюю сторону стопы, не отрывая ноги от мяча</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Толкнуть подошвой в сторону от себя </w:t>
            </w:r>
            <w:proofErr w:type="gramStart"/>
            <w:r w:rsidRPr="00D112B4">
              <w:rPr>
                <w:rFonts w:ascii="Times New Roman" w:eastAsia="Times New Roman" w:hAnsi="Times New Roman" w:cs="Times New Roman"/>
                <w:color w:val="767676"/>
                <w:sz w:val="24"/>
                <w:szCs w:val="24"/>
              </w:rPr>
              <w:t>и</w:t>
            </w:r>
            <w:proofErr w:type="gramEnd"/>
            <w:r w:rsidRPr="00D112B4">
              <w:rPr>
                <w:rFonts w:ascii="Times New Roman" w:eastAsia="Times New Roman" w:hAnsi="Times New Roman" w:cs="Times New Roman"/>
                <w:color w:val="767676"/>
                <w:sz w:val="24"/>
                <w:szCs w:val="24"/>
              </w:rPr>
              <w:t xml:space="preserve"> не отрывая ноги от мяча остановить внутренней стороной стопы</w:t>
            </w:r>
          </w:p>
        </w:tc>
        <w:tc>
          <w:tcPr>
            <w:tcW w:w="65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Ставить ногу с разных сторон мяча после касания мяча подошвой</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Тоже, только не остановить, а толкнуть к другой ноге внутренней стороной стопы</w:t>
            </w: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Стоя боком перекаты мяча подошвой себе на ход </w:t>
            </w:r>
            <w:proofErr w:type="gramStart"/>
            <w:r w:rsidRPr="00D112B4">
              <w:rPr>
                <w:rFonts w:ascii="Times New Roman" w:eastAsia="Times New Roman" w:hAnsi="Times New Roman" w:cs="Times New Roman"/>
                <w:color w:val="767676"/>
                <w:sz w:val="24"/>
                <w:szCs w:val="24"/>
              </w:rPr>
              <w:t>по</w:t>
            </w:r>
            <w:proofErr w:type="gramEnd"/>
            <w:r w:rsidRPr="00D112B4">
              <w:rPr>
                <w:rFonts w:ascii="Times New Roman" w:eastAsia="Times New Roman" w:hAnsi="Times New Roman" w:cs="Times New Roman"/>
                <w:color w:val="767676"/>
                <w:sz w:val="24"/>
                <w:szCs w:val="24"/>
              </w:rPr>
              <w:t xml:space="preserve"> прямой дальней ногой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Перекаты вперед в сторону двумя ногами поочередно с продвижением вперед</w:t>
            </w: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Перебросы</w:t>
            </w:r>
            <w:proofErr w:type="spellEnd"/>
            <w:r w:rsidRPr="00D112B4">
              <w:rPr>
                <w:rFonts w:ascii="Times New Roman" w:eastAsia="Times New Roman" w:hAnsi="Times New Roman" w:cs="Times New Roman"/>
                <w:color w:val="767676"/>
                <w:sz w:val="24"/>
                <w:szCs w:val="24"/>
              </w:rPr>
              <w:t xml:space="preserve"> мяча между ног</w:t>
            </w: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Стоя боком перекаты мяча подошвой себе на ход </w:t>
            </w:r>
            <w:proofErr w:type="gramStart"/>
            <w:r w:rsidRPr="00D112B4">
              <w:rPr>
                <w:rFonts w:ascii="Times New Roman" w:eastAsia="Times New Roman" w:hAnsi="Times New Roman" w:cs="Times New Roman"/>
                <w:color w:val="767676"/>
                <w:sz w:val="24"/>
                <w:szCs w:val="24"/>
              </w:rPr>
              <w:t>по</w:t>
            </w:r>
            <w:proofErr w:type="gramEnd"/>
            <w:r w:rsidRPr="00D112B4">
              <w:rPr>
                <w:rFonts w:ascii="Times New Roman" w:eastAsia="Times New Roman" w:hAnsi="Times New Roman" w:cs="Times New Roman"/>
                <w:color w:val="767676"/>
                <w:sz w:val="24"/>
                <w:szCs w:val="24"/>
              </w:rPr>
              <w:t xml:space="preserve"> прямой ближней ногой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Стоя боком перекаты мяча подошвой себе на ход </w:t>
            </w:r>
            <w:proofErr w:type="gramStart"/>
            <w:r w:rsidRPr="00D112B4">
              <w:rPr>
                <w:rFonts w:ascii="Times New Roman" w:eastAsia="Times New Roman" w:hAnsi="Times New Roman" w:cs="Times New Roman"/>
                <w:color w:val="767676"/>
                <w:sz w:val="24"/>
                <w:szCs w:val="24"/>
              </w:rPr>
              <w:t>по</w:t>
            </w:r>
            <w:proofErr w:type="gramEnd"/>
            <w:r w:rsidRPr="00D112B4">
              <w:rPr>
                <w:rFonts w:ascii="Times New Roman" w:eastAsia="Times New Roman" w:hAnsi="Times New Roman" w:cs="Times New Roman"/>
                <w:color w:val="767676"/>
                <w:sz w:val="24"/>
                <w:szCs w:val="24"/>
              </w:rPr>
              <w:t xml:space="preserve"> прямой ближней ногой</w:t>
            </w: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Совершенствование «чувства мяча» внутренней стороны стопы для выполнения остановок и передач мяча</w:t>
            </w: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Перекаты вокруг себя поочередно двумя ногами</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Ведение мяча внутренней и внешней стороной стопы</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15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316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Развороты внутренней и внешней стороной стопы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Система подводящих упражнений с мячом в сетке для обучения удару по мячу:</w:t>
      </w:r>
    </w:p>
    <w:tbl>
      <w:tblPr>
        <w:tblW w:w="10155" w:type="dxa"/>
        <w:shd w:val="clear" w:color="auto" w:fill="FFFFFF"/>
        <w:tblCellMar>
          <w:top w:w="105" w:type="dxa"/>
          <w:left w:w="105" w:type="dxa"/>
          <w:bottom w:w="105" w:type="dxa"/>
          <w:right w:w="105" w:type="dxa"/>
        </w:tblCellMar>
        <w:tblLook w:val="04A0"/>
      </w:tblPr>
      <w:tblGrid>
        <w:gridCol w:w="10155"/>
      </w:tblGrid>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Удар подъемом — остановка мяча подошвой</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Удары подъемом поочередно двумя ногами</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Удары в стороны с остановками мяча (все внутренними сторонами стопы)</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Удары в стороны поочередно двумя ногами внутренними сторонами стопы</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Удар внутренней стороной стопы вперед — остановка мяча подошвой</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Удар внутренней стороной стопы вперед — остановка мяча внутренней стороной стопы</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Поочередно двумя ногами удары внутренними сторонами стопы</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xml:space="preserve">Выполнение разворотов подошвой в прыжке является эффективным средством ведения соревновательной борьбы. Начинают обучение с </w:t>
      </w:r>
      <w:proofErr w:type="gramStart"/>
      <w:r w:rsidRPr="00D112B4">
        <w:rPr>
          <w:rFonts w:ascii="Times New Roman" w:eastAsia="Times New Roman" w:hAnsi="Times New Roman" w:cs="Times New Roman"/>
          <w:color w:val="767676"/>
          <w:sz w:val="24"/>
          <w:szCs w:val="24"/>
        </w:rPr>
        <w:t>простых</w:t>
      </w:r>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наступаний</w:t>
      </w:r>
      <w:proofErr w:type="spellEnd"/>
      <w:r w:rsidRPr="00D112B4">
        <w:rPr>
          <w:rFonts w:ascii="Times New Roman" w:eastAsia="Times New Roman" w:hAnsi="Times New Roman" w:cs="Times New Roman"/>
          <w:color w:val="767676"/>
          <w:sz w:val="24"/>
          <w:szCs w:val="24"/>
        </w:rPr>
        <w:t xml:space="preserve"> на мяч, затем смена ноги происходит в </w:t>
      </w:r>
      <w:proofErr w:type="spellStart"/>
      <w:r w:rsidRPr="00D112B4">
        <w:rPr>
          <w:rFonts w:ascii="Times New Roman" w:eastAsia="Times New Roman" w:hAnsi="Times New Roman" w:cs="Times New Roman"/>
          <w:color w:val="767676"/>
          <w:sz w:val="24"/>
          <w:szCs w:val="24"/>
        </w:rPr>
        <w:t>безопорном</w:t>
      </w:r>
      <w:proofErr w:type="spellEnd"/>
      <w:r w:rsidRPr="00D112B4">
        <w:rPr>
          <w:rFonts w:ascii="Times New Roman" w:eastAsia="Times New Roman" w:hAnsi="Times New Roman" w:cs="Times New Roman"/>
          <w:color w:val="767676"/>
          <w:sz w:val="24"/>
          <w:szCs w:val="24"/>
        </w:rPr>
        <w:t xml:space="preserve"> положении. Далее обучают убирать мяч подошвой от противника в различных направлениях в зависимости от его положения. Следующим шагом является обучение сочетать развороты подошвой с другими приемами техники футбола.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Система подводящих упражнений для обучения разворотам подошвой с прыжком:</w:t>
      </w:r>
    </w:p>
    <w:tbl>
      <w:tblPr>
        <w:tblW w:w="10155" w:type="dxa"/>
        <w:shd w:val="clear" w:color="auto" w:fill="FFFFFF"/>
        <w:tblCellMar>
          <w:top w:w="105" w:type="dxa"/>
          <w:left w:w="105" w:type="dxa"/>
          <w:bottom w:w="105" w:type="dxa"/>
          <w:right w:w="105" w:type="dxa"/>
        </w:tblCellMar>
        <w:tblLook w:val="04A0"/>
      </w:tblPr>
      <w:tblGrid>
        <w:gridCol w:w="10155"/>
      </w:tblGrid>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Наступать на мяч поочередно двумя ногами</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Наступать на мяч поочередно двумя ногами, смена ноги в прыжке</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Подошвами катить мяч от одной ноги к другой стоя на месте</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Подошвами катить мяч от одной ноги к другой, смена ноги в прыжке</w:t>
            </w:r>
          </w:p>
        </w:tc>
      </w:tr>
      <w:tr w:rsidR="00142980" w:rsidRPr="00D112B4" w:rsidTr="00142980">
        <w:tc>
          <w:tcPr>
            <w:tcW w:w="9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Прыжки на одной ноге вперед, назад и вокруг себя, двигать мяч носком другой ноги.</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Система подводящих упражнений для обучения финтам:</w:t>
      </w:r>
    </w:p>
    <w:tbl>
      <w:tblPr>
        <w:tblW w:w="9754" w:type="dxa"/>
        <w:shd w:val="clear" w:color="auto" w:fill="FFFFFF"/>
        <w:tblCellMar>
          <w:top w:w="105" w:type="dxa"/>
          <w:left w:w="105" w:type="dxa"/>
          <w:bottom w:w="105" w:type="dxa"/>
          <w:right w:w="105" w:type="dxa"/>
        </w:tblCellMar>
        <w:tblLook w:val="04A0"/>
      </w:tblPr>
      <w:tblGrid>
        <w:gridCol w:w="3241"/>
        <w:gridCol w:w="3418"/>
        <w:gridCol w:w="3095"/>
      </w:tblGrid>
      <w:tr w:rsidR="00142980" w:rsidRPr="00D112B4" w:rsidTr="00142980">
        <w:tc>
          <w:tcPr>
            <w:tcW w:w="324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Толкнуть мяч внешней стороной подъема — остановить подошвой (одной ногой, толкать на расстояние одного шага)</w:t>
            </w:r>
          </w:p>
        </w:tc>
        <w:tc>
          <w:tcPr>
            <w:tcW w:w="3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Перекаты вперед в сторону двумя ногами поочередно с продвижением вперед</w:t>
            </w:r>
          </w:p>
        </w:tc>
        <w:tc>
          <w:tcPr>
            <w:tcW w:w="3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Двигать </w:t>
            </w:r>
            <w:proofErr w:type="gramStart"/>
            <w:r w:rsidRPr="00D112B4">
              <w:rPr>
                <w:rFonts w:ascii="Times New Roman" w:eastAsia="Times New Roman" w:hAnsi="Times New Roman" w:cs="Times New Roman"/>
                <w:color w:val="767676"/>
                <w:sz w:val="24"/>
                <w:szCs w:val="24"/>
              </w:rPr>
              <w:t>мяч по всей подошве вперед-назад не отрывая</w:t>
            </w:r>
            <w:proofErr w:type="gramEnd"/>
            <w:r w:rsidRPr="00D112B4">
              <w:rPr>
                <w:rFonts w:ascii="Times New Roman" w:eastAsia="Times New Roman" w:hAnsi="Times New Roman" w:cs="Times New Roman"/>
                <w:color w:val="767676"/>
                <w:sz w:val="24"/>
                <w:szCs w:val="24"/>
              </w:rPr>
              <w:t xml:space="preserve"> ноги от мяча</w:t>
            </w:r>
          </w:p>
        </w:tc>
      </w:tr>
      <w:tr w:rsidR="00142980" w:rsidRPr="00D112B4" w:rsidTr="00142980">
        <w:tc>
          <w:tcPr>
            <w:tcW w:w="324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Толкнуть мяч вперед внешней стороной подъема — остановить подошвой (смена ноги)</w:t>
            </w:r>
          </w:p>
        </w:tc>
        <w:tc>
          <w:tcPr>
            <w:tcW w:w="3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Убирания мяча в стороны внешними сторонами стопы поочередно двумя ногами</w:t>
            </w:r>
          </w:p>
        </w:tc>
        <w:tc>
          <w:tcPr>
            <w:tcW w:w="3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Подошвой покатить мяч за опорную ногу — покатить в сторону внутренней сторону стопы</w:t>
            </w:r>
          </w:p>
        </w:tc>
      </w:tr>
      <w:tr w:rsidR="00142980" w:rsidRPr="00D112B4" w:rsidTr="00142980">
        <w:tc>
          <w:tcPr>
            <w:tcW w:w="324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Толкнуть мяч вперед внешней стороной подъема — подошвой покатить мяч к другой ноге</w:t>
            </w:r>
          </w:p>
        </w:tc>
        <w:tc>
          <w:tcPr>
            <w:tcW w:w="3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Убирание мяча в сторону внешней стороной стопы — переступить этой же ногой за мяч (смена ноги)</w:t>
            </w:r>
          </w:p>
        </w:tc>
        <w:tc>
          <w:tcPr>
            <w:tcW w:w="309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324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Толкнуть мяч в сторону внешней стороной подъема — подошвой покатить мяч к другой ноге (смена ноги в прыжке)</w:t>
            </w:r>
          </w:p>
        </w:tc>
        <w:tc>
          <w:tcPr>
            <w:tcW w:w="3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Ложный шаг в одну сторону — убирание мяча внешней стороной стопы в другую</w:t>
            </w:r>
          </w:p>
        </w:tc>
        <w:tc>
          <w:tcPr>
            <w:tcW w:w="3095" w:type="dxa"/>
            <w:vMerge/>
            <w:tcBorders>
              <w:top w:val="single" w:sz="4" w:space="0" w:color="000000"/>
              <w:left w:val="single" w:sz="4" w:space="0" w:color="000000"/>
              <w:bottom w:val="single" w:sz="4" w:space="0" w:color="000000"/>
              <w:right w:val="single" w:sz="4" w:space="0" w:color="000000"/>
            </w:tcBorders>
            <w:shd w:val="clear" w:color="auto" w:fill="FFFFFF"/>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r>
      <w:tr w:rsidR="00142980" w:rsidRPr="00D112B4" w:rsidTr="00142980">
        <w:trPr>
          <w:trHeight w:val="915"/>
        </w:trPr>
        <w:tc>
          <w:tcPr>
            <w:tcW w:w="324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Убирание мяча подошвой под себя с продлением движения мяча внешней стороной стопы</w:t>
            </w:r>
          </w:p>
        </w:tc>
        <w:tc>
          <w:tcPr>
            <w:tcW w:w="3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Махи ногой перед мячом поочередно двумя ногами</w:t>
            </w:r>
          </w:p>
        </w:tc>
        <w:tc>
          <w:tcPr>
            <w:tcW w:w="3095" w:type="dxa"/>
            <w:vMerge/>
            <w:tcBorders>
              <w:top w:val="single" w:sz="4" w:space="0" w:color="000000"/>
              <w:left w:val="single" w:sz="4" w:space="0" w:color="000000"/>
              <w:bottom w:val="single" w:sz="4" w:space="0" w:color="000000"/>
              <w:right w:val="single" w:sz="4" w:space="0" w:color="000000"/>
            </w:tcBorders>
            <w:shd w:val="clear" w:color="auto" w:fill="FFFFFF"/>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r>
      <w:tr w:rsidR="00142980" w:rsidRPr="00D112B4" w:rsidTr="00142980">
        <w:tc>
          <w:tcPr>
            <w:tcW w:w="324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c>
          <w:tcPr>
            <w:tcW w:w="3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Мах ногой перед мячом — убирание мяча внешней стороной стопы другой ноги в противоположную сторону</w:t>
            </w:r>
          </w:p>
        </w:tc>
        <w:tc>
          <w:tcPr>
            <w:tcW w:w="3095" w:type="dxa"/>
            <w:vMerge/>
            <w:tcBorders>
              <w:top w:val="single" w:sz="4" w:space="0" w:color="000000"/>
              <w:left w:val="single" w:sz="4" w:space="0" w:color="000000"/>
              <w:bottom w:val="single" w:sz="4" w:space="0" w:color="000000"/>
              <w:right w:val="single" w:sz="4" w:space="0" w:color="000000"/>
            </w:tcBorders>
            <w:shd w:val="clear" w:color="auto" w:fill="FFFFFF"/>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Основные направления процесса совершенствования техники игры.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Совершенствование техники футбольной игры тесно связано с процессом обучения в свое время логическое продолжение процесса изучения, только в других более усложнённых условиях. Несмотря на это, практика показала, что данный процесс имеет определенные специфические свойства, а так же и свои методы и процедуры.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 усложнения внешних факторов: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Этот метод реализуется с помощью целого ряда специфических методических процедур: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противодействие полуактивного противника игроку с мячом;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использование тяжелых положений в начале выполнения упражнений;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элементов техники с максимальной скоростью и точностью;</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технического элемента в ограниченном пространстве;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комбинации нескольких технических элементов, на время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Метод выполнения упражнений в разных состояниях организма: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Данный метод включает следующие методические приёмы: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упражнений в состоянии усталости;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упражнений в состоянии сильного эмоционального напряжения;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упражнения в постоянном и случайном исключении зрительного контроля;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упражнений в ряде предварительных условий;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упражнений в ряде ситуационных обстоятельств.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Техника усваивается постепенно и систематически. Программа работы должна соответствовать возрасту и возможностям юных футболистов: с новичками начинается обучение элементов техники футбольной игры;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начинающие в младшем возрасте усваивают элементарную технику методом обучения;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кадетском возрасте заканчивается обучение и начинается процесс тренировок (совершенствования) динамической техники;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юниорском периоде должна совершенствоваться элементарная техника;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в старшем возрасте, наряду с сохранением и улучшением, необходимо </w:t>
      </w:r>
      <w:proofErr w:type="gramStart"/>
      <w:r w:rsidRPr="00D112B4">
        <w:rPr>
          <w:rFonts w:ascii="Times New Roman" w:eastAsia="Times New Roman" w:hAnsi="Times New Roman" w:cs="Times New Roman"/>
          <w:color w:val="767676"/>
          <w:sz w:val="24"/>
          <w:szCs w:val="24"/>
        </w:rPr>
        <w:t>ставить акцент</w:t>
      </w:r>
      <w:proofErr w:type="gramEnd"/>
      <w:r w:rsidRPr="00D112B4">
        <w:rPr>
          <w:rFonts w:ascii="Times New Roman" w:eastAsia="Times New Roman" w:hAnsi="Times New Roman" w:cs="Times New Roman"/>
          <w:color w:val="767676"/>
          <w:sz w:val="24"/>
          <w:szCs w:val="24"/>
        </w:rPr>
        <w:t xml:space="preserve"> на мастерстве и максимальной автоматизации техники.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Главную роль в обучении и совершенствовании техники должны играть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основные (базовые) элементы техники: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удары по мячу (ведение, передача, удары в ворота);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обработка мяча и основные виды отбора мяча у противника. Остальные технические элементы составляют отношение (70%:30%).</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Таким методом работы достигается максимальная рациональность технической подготовки. Тенденция заключается в том, чтобы, как можно больше включать в </w:t>
      </w:r>
      <w:r w:rsidRPr="00D112B4">
        <w:rPr>
          <w:rFonts w:ascii="Times New Roman" w:eastAsia="Times New Roman" w:hAnsi="Times New Roman" w:cs="Times New Roman"/>
          <w:color w:val="767676"/>
          <w:sz w:val="24"/>
          <w:szCs w:val="24"/>
        </w:rPr>
        <w:lastRenderedPageBreak/>
        <w:t>техническую подготовку ситуационных упражнений, соответствующих условиям игры в самом матче.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футболе важна утилитарная (применимая) техника, никак не "цирковая", которая сама по себе привлекательна, а это значит, техника должна быть полезна в игре.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Методические указания в обучении технических элементов: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объяснение роли данного технического элемента в игре;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демонстрация технического элемента;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свободное выполнение;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с коррекцией.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С детьми с </w:t>
      </w:r>
      <w:r w:rsidR="002A1B64">
        <w:rPr>
          <w:rFonts w:ascii="Times New Roman" w:eastAsia="Times New Roman" w:hAnsi="Times New Roman" w:cs="Times New Roman"/>
          <w:color w:val="767676"/>
          <w:sz w:val="24"/>
          <w:szCs w:val="24"/>
        </w:rPr>
        <w:t>10</w:t>
      </w:r>
      <w:r w:rsidRPr="00D112B4">
        <w:rPr>
          <w:rFonts w:ascii="Times New Roman" w:eastAsia="Times New Roman" w:hAnsi="Times New Roman" w:cs="Times New Roman"/>
          <w:color w:val="767676"/>
          <w:sz w:val="24"/>
          <w:szCs w:val="24"/>
        </w:rPr>
        <w:t xml:space="preserve"> до 12 лет работа проводится фронтально (всё и постоянно), без разделения на периоды. В работе используются известные методы: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повторения;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упражнений в форме игры;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 соревнований.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После 14 лет, работа проводится исключительно методом тренировок, где выделяется 3 периода: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подготовительный;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состязательный;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переходный.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Обязательна всесторонняя физическая подготовка с особым акцентом на развитие: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скоростных качеств;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координации;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взрывной силы.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3.6 Рекомендации по организации психологической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Приоритетными направлениями психологической подготовки служат: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формирование мотивации занятий спортом;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w:t>
      </w:r>
      <w:r w:rsidRPr="00D112B4">
        <w:rPr>
          <w:rFonts w:ascii="Times New Roman" w:eastAsia="Times New Roman" w:hAnsi="Times New Roman" w:cs="Times New Roman"/>
          <w:color w:val="767676"/>
          <w:sz w:val="24"/>
          <w:szCs w:val="24"/>
        </w:rPr>
        <w:t>воспитание волевых качеств;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аутогенная, идеомоторная, </w:t>
      </w:r>
      <w:proofErr w:type="spellStart"/>
      <w:r w:rsidRPr="00D112B4">
        <w:rPr>
          <w:rFonts w:ascii="Times New Roman" w:eastAsia="Times New Roman" w:hAnsi="Times New Roman" w:cs="Times New Roman"/>
          <w:color w:val="767676"/>
          <w:sz w:val="24"/>
          <w:szCs w:val="24"/>
        </w:rPr>
        <w:t>психомышечная</w:t>
      </w:r>
      <w:proofErr w:type="spellEnd"/>
      <w:r w:rsidRPr="00D112B4">
        <w:rPr>
          <w:rFonts w:ascii="Times New Roman" w:eastAsia="Times New Roman" w:hAnsi="Times New Roman" w:cs="Times New Roman"/>
          <w:color w:val="767676"/>
          <w:sz w:val="24"/>
          <w:szCs w:val="24"/>
        </w:rPr>
        <w:t xml:space="preserve"> тренировка;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совершенствование быстроты реагирования;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совершенствование специализированных умений;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регулировка психической напряженности;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выработка толерантности к эмоциональному стрессу;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управление стартовыми состояниями;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создание благоприятного психологического климата в команде.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Продолжительность восстановления различных биохимических процессов в период отдыха после напряжённой мышечной работы</w:t>
      </w:r>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b/>
          <w:bCs/>
          <w:color w:val="767676"/>
          <w:sz w:val="24"/>
          <w:szCs w:val="24"/>
        </w:rPr>
        <w:t>(О.М. Мирзоев).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Таблица 27</w:t>
      </w:r>
    </w:p>
    <w:tbl>
      <w:tblPr>
        <w:tblW w:w="9480" w:type="dxa"/>
        <w:shd w:val="clear" w:color="auto" w:fill="FFFFFF"/>
        <w:tblCellMar>
          <w:top w:w="105" w:type="dxa"/>
          <w:left w:w="105" w:type="dxa"/>
          <w:bottom w:w="105" w:type="dxa"/>
          <w:right w:w="105" w:type="dxa"/>
        </w:tblCellMar>
        <w:tblLook w:val="04A0"/>
      </w:tblPr>
      <w:tblGrid>
        <w:gridCol w:w="6488"/>
        <w:gridCol w:w="2992"/>
      </w:tblGrid>
      <w:tr w:rsidR="00142980" w:rsidRPr="00D112B4" w:rsidTr="00142980">
        <w:trPr>
          <w:trHeight w:val="195"/>
        </w:trPr>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Процессы</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Время восстановления</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Восстановление О</w:t>
            </w:r>
            <w:proofErr w:type="gramStart"/>
            <w:r w:rsidRPr="00D112B4">
              <w:rPr>
                <w:rFonts w:ascii="Times New Roman" w:eastAsia="Times New Roman" w:hAnsi="Times New Roman" w:cs="Times New Roman"/>
                <w:color w:val="767676"/>
                <w:sz w:val="24"/>
                <w:szCs w:val="24"/>
              </w:rPr>
              <w:t>2</w:t>
            </w:r>
            <w:proofErr w:type="gramEnd"/>
            <w:r w:rsidRPr="00D112B4">
              <w:rPr>
                <w:rFonts w:ascii="Times New Roman" w:eastAsia="Times New Roman" w:hAnsi="Times New Roman" w:cs="Times New Roman"/>
                <w:color w:val="767676"/>
                <w:sz w:val="24"/>
                <w:szCs w:val="24"/>
              </w:rPr>
              <w:t xml:space="preserve"> – запасов в организме</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10-15с</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Восстановление </w:t>
            </w:r>
            <w:proofErr w:type="spellStart"/>
            <w:r w:rsidRPr="00D112B4">
              <w:rPr>
                <w:rFonts w:ascii="Times New Roman" w:eastAsia="Times New Roman" w:hAnsi="Times New Roman" w:cs="Times New Roman"/>
                <w:color w:val="767676"/>
                <w:sz w:val="24"/>
                <w:szCs w:val="24"/>
              </w:rPr>
              <w:t>алактатных</w:t>
            </w:r>
            <w:proofErr w:type="spellEnd"/>
            <w:r w:rsidRPr="00D112B4">
              <w:rPr>
                <w:rFonts w:ascii="Times New Roman" w:eastAsia="Times New Roman" w:hAnsi="Times New Roman" w:cs="Times New Roman"/>
                <w:color w:val="767676"/>
                <w:sz w:val="24"/>
                <w:szCs w:val="24"/>
              </w:rPr>
              <w:t xml:space="preserve"> анаэробных резервов в мышцах</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2-5мин</w:t>
            </w:r>
          </w:p>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Оплата </w:t>
            </w:r>
            <w:proofErr w:type="spellStart"/>
            <w:r w:rsidRPr="00D112B4">
              <w:rPr>
                <w:rFonts w:ascii="Times New Roman" w:eastAsia="Times New Roman" w:hAnsi="Times New Roman" w:cs="Times New Roman"/>
                <w:color w:val="767676"/>
                <w:sz w:val="24"/>
                <w:szCs w:val="24"/>
              </w:rPr>
              <w:t>алактатного</w:t>
            </w:r>
            <w:proofErr w:type="spellEnd"/>
            <w:r w:rsidRPr="00D112B4">
              <w:rPr>
                <w:rFonts w:ascii="Times New Roman" w:eastAsia="Times New Roman" w:hAnsi="Times New Roman" w:cs="Times New Roman"/>
                <w:color w:val="767676"/>
                <w:sz w:val="24"/>
                <w:szCs w:val="24"/>
              </w:rPr>
              <w:t xml:space="preserve"> О</w:t>
            </w:r>
            <w:proofErr w:type="gramStart"/>
            <w:r w:rsidRPr="00D112B4">
              <w:rPr>
                <w:rFonts w:ascii="Times New Roman" w:eastAsia="Times New Roman" w:hAnsi="Times New Roman" w:cs="Times New Roman"/>
                <w:color w:val="767676"/>
                <w:sz w:val="24"/>
                <w:szCs w:val="24"/>
              </w:rPr>
              <w:t>2</w:t>
            </w:r>
            <w:proofErr w:type="gramEnd"/>
            <w:r w:rsidRPr="00D112B4">
              <w:rPr>
                <w:rFonts w:ascii="Times New Roman" w:eastAsia="Times New Roman" w:hAnsi="Times New Roman" w:cs="Times New Roman"/>
                <w:color w:val="767676"/>
                <w:sz w:val="24"/>
                <w:szCs w:val="24"/>
              </w:rPr>
              <w:t xml:space="preserve"> - долга</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3-5 мин</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Устранение молочной кислоты</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0,5-1,5ч</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Оплата </w:t>
            </w:r>
            <w:proofErr w:type="spellStart"/>
            <w:r w:rsidRPr="00D112B4">
              <w:rPr>
                <w:rFonts w:ascii="Times New Roman" w:eastAsia="Times New Roman" w:hAnsi="Times New Roman" w:cs="Times New Roman"/>
                <w:color w:val="767676"/>
                <w:sz w:val="24"/>
                <w:szCs w:val="24"/>
              </w:rPr>
              <w:t>лактатного</w:t>
            </w:r>
            <w:proofErr w:type="spellEnd"/>
            <w:r w:rsidRPr="00D112B4">
              <w:rPr>
                <w:rFonts w:ascii="Times New Roman" w:eastAsia="Times New Roman" w:hAnsi="Times New Roman" w:cs="Times New Roman"/>
                <w:color w:val="767676"/>
                <w:sz w:val="24"/>
                <w:szCs w:val="24"/>
              </w:rPr>
              <w:t xml:space="preserve"> О</w:t>
            </w:r>
            <w:proofErr w:type="gramStart"/>
            <w:r w:rsidRPr="00D112B4">
              <w:rPr>
                <w:rFonts w:ascii="Times New Roman" w:eastAsia="Times New Roman" w:hAnsi="Times New Roman" w:cs="Times New Roman"/>
                <w:color w:val="767676"/>
                <w:sz w:val="24"/>
                <w:szCs w:val="24"/>
              </w:rPr>
              <w:t>2</w:t>
            </w:r>
            <w:proofErr w:type="gramEnd"/>
            <w:r w:rsidRPr="00D112B4">
              <w:rPr>
                <w:rFonts w:ascii="Times New Roman" w:eastAsia="Times New Roman" w:hAnsi="Times New Roman" w:cs="Times New Roman"/>
                <w:color w:val="767676"/>
                <w:sz w:val="24"/>
                <w:szCs w:val="24"/>
              </w:rPr>
              <w:t xml:space="preserve"> - долга</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0,5-1, 5ч</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proofErr w:type="spellStart"/>
            <w:r w:rsidRPr="00D112B4">
              <w:rPr>
                <w:rFonts w:ascii="Times New Roman" w:eastAsia="Times New Roman" w:hAnsi="Times New Roman" w:cs="Times New Roman"/>
                <w:color w:val="767676"/>
                <w:sz w:val="24"/>
                <w:szCs w:val="24"/>
              </w:rPr>
              <w:t>Ресинтез</w:t>
            </w:r>
            <w:proofErr w:type="spellEnd"/>
            <w:r w:rsidRPr="00D112B4">
              <w:rPr>
                <w:rFonts w:ascii="Times New Roman" w:eastAsia="Times New Roman" w:hAnsi="Times New Roman" w:cs="Times New Roman"/>
                <w:color w:val="767676"/>
                <w:sz w:val="24"/>
                <w:szCs w:val="24"/>
              </w:rPr>
              <w:t xml:space="preserve"> внутримышечных запасов гликогена</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12-48ч</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Восстановление запасов гликогена в печени</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12-48ч</w:t>
            </w:r>
          </w:p>
        </w:tc>
      </w:tr>
      <w:tr w:rsidR="00142980" w:rsidRPr="00D112B4" w:rsidTr="00142980">
        <w:tc>
          <w:tcPr>
            <w:tcW w:w="618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Усиление индуктивного синтеза ферментных и структурных белков</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12-72ч</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Педагогические (методические) средства восстановления базируются на грамотной организации и построении тренировочного процесса и включают: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рациональное планирование тренировки, т.е. соответствие нагрузок функциональным возможностям организма занимающихся: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рациональное сочетание общих и специальных средств;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оптимальное построение тренировочных и соревновательных </w:t>
      </w:r>
      <w:proofErr w:type="spellStart"/>
      <w:r w:rsidRPr="00D112B4">
        <w:rPr>
          <w:rFonts w:ascii="Times New Roman" w:eastAsia="Times New Roman" w:hAnsi="Times New Roman" w:cs="Times New Roman"/>
          <w:color w:val="767676"/>
          <w:sz w:val="24"/>
          <w:szCs w:val="24"/>
        </w:rPr>
        <w:t>микр</w:t>
      </w:r>
      <w:proofErr w:type="gramStart"/>
      <w:r w:rsidRPr="00D112B4">
        <w:rPr>
          <w:rFonts w:ascii="Times New Roman" w:eastAsia="Times New Roman" w:hAnsi="Times New Roman" w:cs="Times New Roman"/>
          <w:color w:val="767676"/>
          <w:sz w:val="24"/>
          <w:szCs w:val="24"/>
        </w:rPr>
        <w:t>о-</w:t>
      </w:r>
      <w:proofErr w:type="gramEnd"/>
      <w:r w:rsidRPr="00D112B4">
        <w:rPr>
          <w:rFonts w:ascii="Times New Roman" w:eastAsia="Times New Roman" w:hAnsi="Times New Roman" w:cs="Times New Roman"/>
          <w:color w:val="767676"/>
          <w:sz w:val="24"/>
          <w:szCs w:val="24"/>
        </w:rPr>
        <w:t>,мезо</w:t>
      </w:r>
      <w:proofErr w:type="spellEnd"/>
      <w:r w:rsidRPr="00D112B4">
        <w:rPr>
          <w:rFonts w:ascii="Times New Roman" w:eastAsia="Times New Roman" w:hAnsi="Times New Roman" w:cs="Times New Roman"/>
          <w:color w:val="767676"/>
          <w:sz w:val="24"/>
          <w:szCs w:val="24"/>
        </w:rPr>
        <w:t>- и макро-циклов;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широкое использование переключений деятельности спортсмена;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введение восстановительных микроциклов;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рациональное построение общего режима жизни;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правильное построение отдельного тренировочного занятия;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создание эмоционального фона тренировки;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грамотно подобранное содержание разминки и заключительной части занятия;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использование активного отдыха и расслабления.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 психологическим средствам восстановления относят: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психотерапию (отдых, мышечная релаксация, специальные дыхательные упражнения);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психопрофилактику</w:t>
      </w:r>
      <w:proofErr w:type="spellEnd"/>
      <w:r w:rsidRPr="00D112B4">
        <w:rPr>
          <w:rFonts w:ascii="Times New Roman" w:eastAsia="Times New Roman" w:hAnsi="Times New Roman" w:cs="Times New Roman"/>
          <w:color w:val="767676"/>
          <w:sz w:val="24"/>
          <w:szCs w:val="24"/>
        </w:rPr>
        <w:t xml:space="preserve"> (психорегулирующая тренировка: индивидуальная и коллективная);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психогигиену (разнообразный досуг, комфортабельные условия быта, снижение отрицательных эмоций).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Среди современных психологических сре</w:t>
      </w:r>
      <w:proofErr w:type="gramStart"/>
      <w:r w:rsidRPr="00D112B4">
        <w:rPr>
          <w:rFonts w:ascii="Times New Roman" w:eastAsia="Times New Roman" w:hAnsi="Times New Roman" w:cs="Times New Roman"/>
          <w:color w:val="767676"/>
          <w:sz w:val="24"/>
          <w:szCs w:val="24"/>
        </w:rPr>
        <w:t>дств сл</w:t>
      </w:r>
      <w:proofErr w:type="gramEnd"/>
      <w:r w:rsidRPr="00D112B4">
        <w:rPr>
          <w:rFonts w:ascii="Times New Roman" w:eastAsia="Times New Roman" w:hAnsi="Times New Roman" w:cs="Times New Roman"/>
          <w:color w:val="767676"/>
          <w:sz w:val="24"/>
          <w:szCs w:val="24"/>
        </w:rPr>
        <w:t xml:space="preserve">едует выделить психическую </w:t>
      </w:r>
      <w:proofErr w:type="spellStart"/>
      <w:r w:rsidRPr="00D112B4">
        <w:rPr>
          <w:rFonts w:ascii="Times New Roman" w:eastAsia="Times New Roman" w:hAnsi="Times New Roman" w:cs="Times New Roman"/>
          <w:color w:val="767676"/>
          <w:sz w:val="24"/>
          <w:szCs w:val="24"/>
        </w:rPr>
        <w:t>саморегуляцию</w:t>
      </w:r>
      <w:proofErr w:type="spellEnd"/>
      <w:r w:rsidRPr="00D112B4">
        <w:rPr>
          <w:rFonts w:ascii="Times New Roman" w:eastAsia="Times New Roman" w:hAnsi="Times New Roman" w:cs="Times New Roman"/>
          <w:color w:val="767676"/>
          <w:sz w:val="24"/>
          <w:szCs w:val="24"/>
        </w:rPr>
        <w:t xml:space="preserve"> – воздействие спортсмена на самого себя с помощью слов и соответствующих мысленных образов по двум направлениям: </w:t>
      </w:r>
      <w:proofErr w:type="spellStart"/>
      <w:r w:rsidRPr="00D112B4">
        <w:rPr>
          <w:rFonts w:ascii="Times New Roman" w:eastAsia="Times New Roman" w:hAnsi="Times New Roman" w:cs="Times New Roman"/>
          <w:color w:val="767676"/>
          <w:sz w:val="24"/>
          <w:szCs w:val="24"/>
        </w:rPr>
        <w:t>самоубеждение</w:t>
      </w:r>
      <w:proofErr w:type="spellEnd"/>
      <w:r w:rsidRPr="00D112B4">
        <w:rPr>
          <w:rFonts w:ascii="Times New Roman" w:eastAsia="Times New Roman" w:hAnsi="Times New Roman" w:cs="Times New Roman"/>
          <w:color w:val="767676"/>
          <w:sz w:val="24"/>
          <w:szCs w:val="24"/>
        </w:rPr>
        <w:t xml:space="preserve"> и самовнушение, а также воздействие музыки и цветомузыки. Однако, эти средства очень индивидуальны.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Медико-биологические средства восстановления включают: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гигиенические (рациональный режим дня, полноценный сон и отдых, состояние одежды, оборудования, инвентаря);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roofErr w:type="gramStart"/>
      <w:r w:rsidRPr="00D112B4">
        <w:rPr>
          <w:rFonts w:ascii="Times New Roman" w:eastAsia="Times New Roman" w:hAnsi="Times New Roman" w:cs="Times New Roman"/>
          <w:color w:val="767676"/>
          <w:sz w:val="24"/>
          <w:szCs w:val="24"/>
        </w:rPr>
        <w:t xml:space="preserve">- физические (массаж, баня, </w:t>
      </w:r>
      <w:proofErr w:type="spellStart"/>
      <w:r w:rsidRPr="00D112B4">
        <w:rPr>
          <w:rFonts w:ascii="Times New Roman" w:eastAsia="Times New Roman" w:hAnsi="Times New Roman" w:cs="Times New Roman"/>
          <w:color w:val="767676"/>
          <w:sz w:val="24"/>
          <w:szCs w:val="24"/>
        </w:rPr>
        <w:t>гидропроцедуры</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электропроцедуры</w:t>
      </w:r>
      <w:proofErr w:type="spellEnd"/>
      <w:r w:rsidRPr="00D112B4">
        <w:rPr>
          <w:rFonts w:ascii="Times New Roman" w:eastAsia="Times New Roman" w:hAnsi="Times New Roman" w:cs="Times New Roman"/>
          <w:color w:val="767676"/>
          <w:sz w:val="24"/>
          <w:szCs w:val="24"/>
        </w:rPr>
        <w:t xml:space="preserve">, световое облучение, гипероксия, </w:t>
      </w:r>
      <w:proofErr w:type="spellStart"/>
      <w:r w:rsidRPr="00D112B4">
        <w:rPr>
          <w:rFonts w:ascii="Times New Roman" w:eastAsia="Times New Roman" w:hAnsi="Times New Roman" w:cs="Times New Roman"/>
          <w:color w:val="767676"/>
          <w:sz w:val="24"/>
          <w:szCs w:val="24"/>
        </w:rPr>
        <w:t>магнитотерапия</w:t>
      </w:r>
      <w:proofErr w:type="spellEnd"/>
      <w:r w:rsidRPr="00D112B4">
        <w:rPr>
          <w:rFonts w:ascii="Times New Roman" w:eastAsia="Times New Roman" w:hAnsi="Times New Roman" w:cs="Times New Roman"/>
          <w:color w:val="767676"/>
          <w:sz w:val="24"/>
          <w:szCs w:val="24"/>
        </w:rPr>
        <w:t xml:space="preserve">, ультразвук, лазер, </w:t>
      </w:r>
      <w:proofErr w:type="spellStart"/>
      <w:r w:rsidRPr="00D112B4">
        <w:rPr>
          <w:rFonts w:ascii="Times New Roman" w:eastAsia="Times New Roman" w:hAnsi="Times New Roman" w:cs="Times New Roman"/>
          <w:color w:val="767676"/>
          <w:sz w:val="24"/>
          <w:szCs w:val="24"/>
        </w:rPr>
        <w:t>фонофорез</w:t>
      </w:r>
      <w:proofErr w:type="spellEnd"/>
      <w:r w:rsidRPr="00D112B4">
        <w:rPr>
          <w:rFonts w:ascii="Times New Roman" w:eastAsia="Times New Roman" w:hAnsi="Times New Roman" w:cs="Times New Roman"/>
          <w:color w:val="767676"/>
          <w:sz w:val="24"/>
          <w:szCs w:val="24"/>
        </w:rPr>
        <w:t xml:space="preserve"> и др.);</w:t>
      </w:r>
      <w:proofErr w:type="gramEnd"/>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сбалансированное по составу, энергии, соответствующее характеру нагрузки, климатическим и погодным условиям питание;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фармакологические (энергетики, вещества пластического действия, витамины и минеральные вещества, </w:t>
      </w:r>
      <w:proofErr w:type="spellStart"/>
      <w:r w:rsidRPr="00D112B4">
        <w:rPr>
          <w:rFonts w:ascii="Times New Roman" w:eastAsia="Times New Roman" w:hAnsi="Times New Roman" w:cs="Times New Roman"/>
          <w:color w:val="767676"/>
          <w:sz w:val="24"/>
          <w:szCs w:val="24"/>
        </w:rPr>
        <w:t>адаптогены</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гепатопротекторы</w:t>
      </w:r>
      <w:proofErr w:type="spellEnd"/>
      <w:r w:rsidRPr="00D112B4">
        <w:rPr>
          <w:rFonts w:ascii="Times New Roman" w:eastAsia="Times New Roman" w:hAnsi="Times New Roman" w:cs="Times New Roman"/>
          <w:color w:val="767676"/>
          <w:sz w:val="24"/>
          <w:szCs w:val="24"/>
        </w:rPr>
        <w:t xml:space="preserve">, вещества стимулирующие кроветворение, </w:t>
      </w:r>
      <w:proofErr w:type="spellStart"/>
      <w:r w:rsidRPr="00D112B4">
        <w:rPr>
          <w:rFonts w:ascii="Times New Roman" w:eastAsia="Times New Roman" w:hAnsi="Times New Roman" w:cs="Times New Roman"/>
          <w:color w:val="767676"/>
          <w:sz w:val="24"/>
          <w:szCs w:val="24"/>
        </w:rPr>
        <w:t>иммунокорректоры</w:t>
      </w:r>
      <w:proofErr w:type="spellEnd"/>
      <w:r w:rsidRPr="00D112B4">
        <w:rPr>
          <w:rFonts w:ascii="Times New Roman" w:eastAsia="Times New Roman" w:hAnsi="Times New Roman" w:cs="Times New Roman"/>
          <w:color w:val="767676"/>
          <w:sz w:val="24"/>
          <w:szCs w:val="24"/>
        </w:rPr>
        <w:t xml:space="preserve">, антиоксиданты, согревающие, обезболивающие и </w:t>
      </w:r>
      <w:proofErr w:type="spellStart"/>
      <w:r w:rsidRPr="00D112B4">
        <w:rPr>
          <w:rFonts w:ascii="Times New Roman" w:eastAsia="Times New Roman" w:hAnsi="Times New Roman" w:cs="Times New Roman"/>
          <w:color w:val="767676"/>
          <w:sz w:val="24"/>
          <w:szCs w:val="24"/>
        </w:rPr>
        <w:t>противоспалительные</w:t>
      </w:r>
      <w:proofErr w:type="spellEnd"/>
      <w:r w:rsidRPr="00D112B4">
        <w:rPr>
          <w:rFonts w:ascii="Times New Roman" w:eastAsia="Times New Roman" w:hAnsi="Times New Roman" w:cs="Times New Roman"/>
          <w:color w:val="767676"/>
          <w:sz w:val="24"/>
          <w:szCs w:val="24"/>
        </w:rPr>
        <w:t xml:space="preserve"> процедуры).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при небольшом перерыве между тренировками (4-6 часов) восстановительные процедуры целесообразно проводить сразу после тренировки;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средства общего и глобального воздействия должны предшествовать локальным процедурам;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сеансе восстановления не рекомендуется более трёх разных процедурах.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3.7 Планы антидопинговых мероприятий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 средствам, которые используются в спорте для повышения спортивного мастерства, относятся: допинги, допинговые методы, психологические методы, механические факторы, фармакологические средства ограниченного использования, а также пищевые добавки и вещества.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 средствам, которые причиняют особый вред здоровью и подвергаются контролю, относятся допинги и допинговые методы (манипуляции). По фармакологическому действию допинги делятся на пять классов: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психостимуляторы</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амфетамин</w:t>
      </w:r>
      <w:proofErr w:type="spellEnd"/>
      <w:r w:rsidRPr="00D112B4">
        <w:rPr>
          <w:rFonts w:ascii="Times New Roman" w:eastAsia="Times New Roman" w:hAnsi="Times New Roman" w:cs="Times New Roman"/>
          <w:color w:val="767676"/>
          <w:sz w:val="24"/>
          <w:szCs w:val="24"/>
        </w:rPr>
        <w:t>, эфедрин, фенамин, кофеин, кокаин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наркотические средства (морфин, алкалоиды-опиаты, </w:t>
      </w:r>
      <w:proofErr w:type="spellStart"/>
      <w:r w:rsidRPr="00D112B4">
        <w:rPr>
          <w:rFonts w:ascii="Times New Roman" w:eastAsia="Times New Roman" w:hAnsi="Times New Roman" w:cs="Times New Roman"/>
          <w:color w:val="767676"/>
          <w:sz w:val="24"/>
          <w:szCs w:val="24"/>
        </w:rPr>
        <w:t>промедол</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фентанил</w:t>
      </w:r>
      <w:proofErr w:type="spellEnd"/>
      <w:r w:rsidRPr="00D112B4">
        <w:rPr>
          <w:rFonts w:ascii="Times New Roman" w:eastAsia="Times New Roman" w:hAnsi="Times New Roman" w:cs="Times New Roman"/>
          <w:color w:val="767676"/>
          <w:sz w:val="24"/>
          <w:szCs w:val="24"/>
        </w:rPr>
        <w:t xml:space="preserve">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анаболические стероиды (тестостерон и его производные, мета</w:t>
      </w:r>
      <w:proofErr w:type="gramStart"/>
      <w:r w:rsidRPr="00D112B4">
        <w:rPr>
          <w:rFonts w:ascii="Times New Roman" w:eastAsia="Times New Roman" w:hAnsi="Times New Roman" w:cs="Times New Roman"/>
          <w:color w:val="767676"/>
          <w:sz w:val="24"/>
          <w:szCs w:val="24"/>
        </w:rPr>
        <w:t>н-</w:t>
      </w:r>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дростенолон</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ретаболил</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андродиол</w:t>
      </w:r>
      <w:proofErr w:type="spellEnd"/>
      <w:r w:rsidRPr="00D112B4">
        <w:rPr>
          <w:rFonts w:ascii="Times New Roman" w:eastAsia="Times New Roman" w:hAnsi="Times New Roman" w:cs="Times New Roman"/>
          <w:color w:val="767676"/>
          <w:sz w:val="24"/>
          <w:szCs w:val="24"/>
        </w:rPr>
        <w:t xml:space="preserve"> и многие другие), а также анаболические: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пептидные гормоны (</w:t>
      </w:r>
      <w:proofErr w:type="spellStart"/>
      <w:r w:rsidRPr="00D112B4">
        <w:rPr>
          <w:rFonts w:ascii="Times New Roman" w:eastAsia="Times New Roman" w:hAnsi="Times New Roman" w:cs="Times New Roman"/>
          <w:color w:val="767676"/>
          <w:sz w:val="24"/>
          <w:szCs w:val="24"/>
        </w:rPr>
        <w:t>соматотропин</w:t>
      </w:r>
      <w:proofErr w:type="spellEnd"/>
      <w:r w:rsidRPr="00D112B4">
        <w:rPr>
          <w:rFonts w:ascii="Times New Roman" w:eastAsia="Times New Roman" w:hAnsi="Times New Roman" w:cs="Times New Roman"/>
          <w:color w:val="767676"/>
          <w:sz w:val="24"/>
          <w:szCs w:val="24"/>
        </w:rPr>
        <w:t xml:space="preserve">, </w:t>
      </w:r>
      <w:proofErr w:type="spellStart"/>
      <w:proofErr w:type="gramStart"/>
      <w:r w:rsidRPr="00D112B4">
        <w:rPr>
          <w:rFonts w:ascii="Times New Roman" w:eastAsia="Times New Roman" w:hAnsi="Times New Roman" w:cs="Times New Roman"/>
          <w:color w:val="767676"/>
          <w:sz w:val="24"/>
          <w:szCs w:val="24"/>
        </w:rPr>
        <w:t>гонадо-тропин</w:t>
      </w:r>
      <w:proofErr w:type="spellEnd"/>
      <w:proofErr w:type="gram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эритропоэтин</w:t>
      </w:r>
      <w:proofErr w:type="spell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бета-блокаторы</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анапримин</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пропранолол</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окспренолол</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надолол</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атенолол</w:t>
      </w:r>
      <w:proofErr w:type="spellEnd"/>
      <w:r w:rsidRPr="00D112B4">
        <w:rPr>
          <w:rFonts w:ascii="Times New Roman" w:eastAsia="Times New Roman" w:hAnsi="Times New Roman" w:cs="Times New Roman"/>
          <w:color w:val="767676"/>
          <w:sz w:val="24"/>
          <w:szCs w:val="24"/>
        </w:rPr>
        <w:t xml:space="preserve">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диуретики</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новурит</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дихлоти-азид</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фуросемид</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лазикс</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клопамид</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диакарб</w:t>
      </w:r>
      <w:proofErr w:type="spellEnd"/>
      <w:r w:rsidRPr="00D112B4">
        <w:rPr>
          <w:rFonts w:ascii="Times New Roman" w:eastAsia="Times New Roman" w:hAnsi="Times New Roman" w:cs="Times New Roman"/>
          <w:color w:val="767676"/>
          <w:sz w:val="24"/>
          <w:szCs w:val="24"/>
        </w:rPr>
        <w:t xml:space="preserve">, </w:t>
      </w:r>
      <w:proofErr w:type="spellStart"/>
      <w:r w:rsidRPr="00D112B4">
        <w:rPr>
          <w:rFonts w:ascii="Times New Roman" w:eastAsia="Times New Roman" w:hAnsi="Times New Roman" w:cs="Times New Roman"/>
          <w:color w:val="767676"/>
          <w:sz w:val="24"/>
          <w:szCs w:val="24"/>
        </w:rPr>
        <w:t>верошпирон</w:t>
      </w:r>
      <w:proofErr w:type="spellEnd"/>
      <w:r w:rsidRPr="00D112B4">
        <w:rPr>
          <w:rFonts w:ascii="Times New Roman" w:eastAsia="Times New Roman" w:hAnsi="Times New Roman" w:cs="Times New Roman"/>
          <w:color w:val="767676"/>
          <w:sz w:val="24"/>
          <w:szCs w:val="24"/>
        </w:rPr>
        <w:t xml:space="preserve"> и др.).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Допинги являются биологически активными веществами, выделенными из тканей животных или растений, получены синтетически, как и их аналоги. Многие допинги входят в состав лекарств от простуды, гриппа и других заболеваний, поэтому прием спортсменом лекарств должен согласовываться со спортивным врачом во избежание неприятностей </w:t>
      </w:r>
      <w:proofErr w:type="gramStart"/>
      <w:r w:rsidRPr="00D112B4">
        <w:rPr>
          <w:rFonts w:ascii="Times New Roman" w:eastAsia="Times New Roman" w:hAnsi="Times New Roman" w:cs="Times New Roman"/>
          <w:color w:val="767676"/>
          <w:sz w:val="24"/>
          <w:szCs w:val="24"/>
        </w:rPr>
        <w:t>при</w:t>
      </w:r>
      <w:proofErr w:type="gramEnd"/>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допинг</w:t>
      </w:r>
      <w:proofErr w:type="gramEnd"/>
      <w:r w:rsidRPr="00D112B4">
        <w:rPr>
          <w:rFonts w:ascii="Times New Roman" w:eastAsia="Times New Roman" w:hAnsi="Times New Roman" w:cs="Times New Roman"/>
          <w:color w:val="767676"/>
          <w:sz w:val="24"/>
          <w:szCs w:val="24"/>
        </w:rPr>
        <w:t xml:space="preserve"> контроле.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Биологическое действие в организме отдельных классов допингов разнообразно. Так, </w:t>
      </w:r>
      <w:proofErr w:type="spellStart"/>
      <w:r w:rsidRPr="00D112B4">
        <w:rPr>
          <w:rFonts w:ascii="Times New Roman" w:eastAsia="Times New Roman" w:hAnsi="Times New Roman" w:cs="Times New Roman"/>
          <w:color w:val="767676"/>
          <w:sz w:val="24"/>
          <w:szCs w:val="24"/>
        </w:rPr>
        <w:t>психостимуляторы</w:t>
      </w:r>
      <w:proofErr w:type="spellEnd"/>
      <w:r w:rsidRPr="00D112B4">
        <w:rPr>
          <w:rFonts w:ascii="Times New Roman" w:eastAsia="Times New Roman" w:hAnsi="Times New Roman" w:cs="Times New Roman"/>
          <w:color w:val="767676"/>
          <w:sz w:val="24"/>
          <w:szCs w:val="24"/>
        </w:rPr>
        <w:t xml:space="preserve"> повышают спортивную деятельность путем активации деятельности ЦНС, </w:t>
      </w:r>
      <w:proofErr w:type="spellStart"/>
      <w:proofErr w:type="gramStart"/>
      <w:r w:rsidRPr="00D112B4">
        <w:rPr>
          <w:rFonts w:ascii="Times New Roman" w:eastAsia="Times New Roman" w:hAnsi="Times New Roman" w:cs="Times New Roman"/>
          <w:color w:val="767676"/>
          <w:sz w:val="24"/>
          <w:szCs w:val="24"/>
        </w:rPr>
        <w:t>сердечно-сосудистой</w:t>
      </w:r>
      <w:proofErr w:type="spellEnd"/>
      <w:proofErr w:type="gramEnd"/>
      <w:r w:rsidRPr="00D112B4">
        <w:rPr>
          <w:rFonts w:ascii="Times New Roman" w:eastAsia="Times New Roman" w:hAnsi="Times New Roman" w:cs="Times New Roman"/>
          <w:color w:val="767676"/>
          <w:sz w:val="24"/>
          <w:szCs w:val="24"/>
        </w:rPr>
        <w:t xml:space="preserve"> и дыхательной систем, что улучшает энергетику и сократительную активность скелетных мышц, а также снимают усталость, придают уверенность в своих силах, однако могут привести к предельному напряжению функций этих систем и исчерпанию энергетических ресурсов.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br/>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br/>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3.8 Планы инструкторской и судейской практик</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Примерный план инструкторской и судейской практики на этапах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Инструкторская и судейская практики являются неотъемлемым компонентом системы спортивной подготовки футболистов.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учебно-тренировочных занятий и специальных семинаров.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072" w:type="dxa"/>
        <w:tblInd w:w="257" w:type="dxa"/>
        <w:shd w:val="clear" w:color="auto" w:fill="FFFFFF"/>
        <w:tblCellMar>
          <w:top w:w="105" w:type="dxa"/>
          <w:left w:w="105" w:type="dxa"/>
          <w:bottom w:w="105" w:type="dxa"/>
          <w:right w:w="105" w:type="dxa"/>
        </w:tblCellMar>
        <w:tblLook w:val="04A0"/>
      </w:tblPr>
      <w:tblGrid>
        <w:gridCol w:w="2693"/>
        <w:gridCol w:w="1134"/>
        <w:gridCol w:w="1418"/>
        <w:gridCol w:w="1417"/>
        <w:gridCol w:w="1276"/>
        <w:gridCol w:w="1134"/>
      </w:tblGrid>
      <w:tr w:rsidR="002A1B64" w:rsidRPr="00D112B4" w:rsidTr="002A1B64">
        <w:tc>
          <w:tcPr>
            <w:tcW w:w="269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Вид практики и тема</w:t>
            </w:r>
          </w:p>
        </w:tc>
        <w:tc>
          <w:tcPr>
            <w:tcW w:w="2552"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p>
        </w:tc>
        <w:tc>
          <w:tcPr>
            <w:tcW w:w="382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Этапы и годы подготовки</w:t>
            </w:r>
          </w:p>
        </w:tc>
      </w:tr>
      <w:tr w:rsidR="002A1B64" w:rsidRPr="00D112B4" w:rsidTr="002A1B64">
        <w:tc>
          <w:tcPr>
            <w:tcW w:w="2693" w:type="dxa"/>
            <w:vMerge/>
            <w:tcBorders>
              <w:top w:val="single" w:sz="4" w:space="0" w:color="000000"/>
              <w:left w:val="single" w:sz="4" w:space="0" w:color="000000"/>
              <w:bottom w:val="single" w:sz="4" w:space="0" w:color="000000"/>
              <w:right w:val="nil"/>
            </w:tcBorders>
            <w:shd w:val="clear" w:color="auto" w:fill="FFFFFF"/>
            <w:vAlign w:val="center"/>
            <w:hideMark/>
          </w:tcPr>
          <w:p w:rsidR="002A1B64" w:rsidRPr="00D112B4" w:rsidRDefault="002A1B64" w:rsidP="00D112B4">
            <w:pPr>
              <w:spacing w:after="0" w:line="240" w:lineRule="auto"/>
              <w:jc w:val="both"/>
              <w:rPr>
                <w:rFonts w:ascii="Times New Roman" w:eastAsia="Times New Roman" w:hAnsi="Times New Roman" w:cs="Times New Roman"/>
                <w:color w:val="767676"/>
                <w:sz w:val="24"/>
                <w:szCs w:val="24"/>
              </w:rPr>
            </w:pPr>
          </w:p>
        </w:tc>
        <w:tc>
          <w:tcPr>
            <w:tcW w:w="2552"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НП</w:t>
            </w:r>
          </w:p>
        </w:tc>
        <w:tc>
          <w:tcPr>
            <w:tcW w:w="2693"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ТЭ</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ССМ</w:t>
            </w:r>
          </w:p>
        </w:tc>
      </w:tr>
      <w:tr w:rsidR="002A1B64" w:rsidRPr="00D112B4" w:rsidTr="002A1B64">
        <w:tc>
          <w:tcPr>
            <w:tcW w:w="2693" w:type="dxa"/>
            <w:vMerge/>
            <w:tcBorders>
              <w:top w:val="single" w:sz="4" w:space="0" w:color="000000"/>
              <w:left w:val="single" w:sz="4" w:space="0" w:color="000000"/>
              <w:bottom w:val="single" w:sz="4" w:space="0" w:color="000000"/>
              <w:right w:val="nil"/>
            </w:tcBorders>
            <w:shd w:val="clear" w:color="auto" w:fill="FFFFFF"/>
            <w:vAlign w:val="center"/>
            <w:hideMark/>
          </w:tcPr>
          <w:p w:rsidR="002A1B64" w:rsidRPr="00D112B4" w:rsidRDefault="002A1B64" w:rsidP="00D112B4">
            <w:pPr>
              <w:spacing w:after="0" w:line="240" w:lineRule="auto"/>
              <w:jc w:val="both"/>
              <w:rPr>
                <w:rFonts w:ascii="Times New Roman" w:eastAsia="Times New Roman" w:hAnsi="Times New Roman" w:cs="Times New Roman"/>
                <w:color w:val="767676"/>
                <w:sz w:val="24"/>
                <w:szCs w:val="24"/>
              </w:rPr>
            </w:pP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год</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года</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2 лет</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2 лет</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Инструкторская практика:</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подача строевых команд и распоряжений</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разработка плана и проведение разминки</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разработка плана и проведение тренировочного занятия</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оформление заявки и участие в подготовке команды к соревнованиям</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представление и руководство командой на соревнованиях</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Судейская практика:</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разработка положения о соревнованиях</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обязанностей судьи-секундометриста</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обязанностей судьи-секретаря</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4</w:t>
            </w:r>
          </w:p>
        </w:tc>
      </w:tr>
      <w:tr w:rsidR="002A1B64" w:rsidRPr="00D112B4" w:rsidTr="002A1B64">
        <w:tc>
          <w:tcPr>
            <w:tcW w:w="269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выполнение обязанностей судьи в поле</w:t>
            </w:r>
          </w:p>
        </w:tc>
        <w:tc>
          <w:tcPr>
            <w:tcW w:w="1134"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2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2A1B64" w:rsidRPr="00D112B4" w:rsidRDefault="002A1B64"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A4236F" w:rsidRPr="00D112B4" w:rsidRDefault="00A4236F"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IV. Система контроля и зачетные требования.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4.1 Критерии спортивной подготовки на различных этапах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Освоение программы направлено на достижение следующих целей: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укрепление здоровья, развитие основных физических качеств и способностей, повышение индивидуальной физической подготовленности, расширение функциональных возможностей основных систем организма;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культуры движений, обогащение двигательного опыта физическими упражнениями общей и специальной футбольной направленности;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воспитание устойчивых интересов и позитивного эмоционально-психического отношения к спортивной деятельности и футболу в частности;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освоение знаний о ценностях физической культуры и футбола как вида спорта, их роли в формировании здорового образа жизни, воспитании волевых, нравственных и эстетических качеств личности;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приобретения навыков тренировочной, соревновательной, инструкторской и судейской деятельности в футболе.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Общая направленность многолетней спортивной подготовки футболистов </w:t>
      </w:r>
      <w:r w:rsidR="00A4236F">
        <w:rPr>
          <w:rFonts w:ascii="Times New Roman" w:eastAsia="Times New Roman" w:hAnsi="Times New Roman" w:cs="Times New Roman"/>
          <w:color w:val="767676"/>
          <w:sz w:val="24"/>
          <w:szCs w:val="24"/>
        </w:rPr>
        <w:t xml:space="preserve">МБУ СШ </w:t>
      </w:r>
      <w:r w:rsidRPr="00D112B4">
        <w:rPr>
          <w:rFonts w:ascii="Times New Roman" w:eastAsia="Times New Roman" w:hAnsi="Times New Roman" w:cs="Times New Roman"/>
          <w:color w:val="767676"/>
          <w:sz w:val="24"/>
          <w:szCs w:val="24"/>
        </w:rPr>
        <w:t>«</w:t>
      </w:r>
      <w:r w:rsidR="00A4236F">
        <w:rPr>
          <w:rFonts w:ascii="Times New Roman" w:eastAsia="Times New Roman" w:hAnsi="Times New Roman" w:cs="Times New Roman"/>
          <w:color w:val="767676"/>
          <w:sz w:val="24"/>
          <w:szCs w:val="24"/>
        </w:rPr>
        <w:t>Ока</w:t>
      </w:r>
      <w:r w:rsidRPr="00D112B4">
        <w:rPr>
          <w:rFonts w:ascii="Times New Roman" w:eastAsia="Times New Roman" w:hAnsi="Times New Roman" w:cs="Times New Roman"/>
          <w:color w:val="767676"/>
          <w:sz w:val="24"/>
          <w:szCs w:val="24"/>
        </w:rPr>
        <w:t>»</w:t>
      </w:r>
      <w:r w:rsidR="00A4236F">
        <w:rPr>
          <w:rFonts w:ascii="Times New Roman" w:eastAsia="Times New Roman" w:hAnsi="Times New Roman" w:cs="Times New Roman"/>
          <w:color w:val="767676"/>
          <w:sz w:val="24"/>
          <w:szCs w:val="24"/>
        </w:rPr>
        <w:t xml:space="preserve"> </w:t>
      </w:r>
      <w:r w:rsidRPr="00D112B4">
        <w:rPr>
          <w:rFonts w:ascii="Times New Roman" w:eastAsia="Times New Roman" w:hAnsi="Times New Roman" w:cs="Times New Roman"/>
          <w:color w:val="767676"/>
          <w:sz w:val="24"/>
          <w:szCs w:val="24"/>
        </w:rPr>
        <w:t>характеризуется: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соблюдением рациональной последовательности этапов обучения приемам игры: ознакомление, изучение, совершенствование;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расширением вариативности используемых игровых приемов и взаимодействий;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увеличением доли соревновательных упражнений в процессе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ростом объема выполняемых тренировочных нагрузок;</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повышением интенсивности занятий.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Основополагающими принципами подготовки юных спортсменов служат: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комплексность, предусматривающая тесную взаимосвязь всех компонентов тренировочного процесса (физической, технической, тактической, игровой и теоретической подготовок, воспитательной работы и восстановительных мероприятий, педагогического и медицинского контроля);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преемственность, определяющая последовательность изложения программного материала, постановку задач подготовки, использования средств и методов подготовки, применения объемов и интенсивности тренировочных и соревновательных нагрузок, динамику показателей физической и технико-тактической подготовленности;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вариативность, предполагающая использование широкого и разнообразного набора физических упражнений и тренировочной нагрузки для решения задач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возрастная адекватность спортивной деятельности, обуславливающая соответствие применяемых средств и методов подготовки </w:t>
      </w:r>
      <w:proofErr w:type="spellStart"/>
      <w:proofErr w:type="gramStart"/>
      <w:r w:rsidRPr="00D112B4">
        <w:rPr>
          <w:rFonts w:ascii="Times New Roman" w:eastAsia="Times New Roman" w:hAnsi="Times New Roman" w:cs="Times New Roman"/>
          <w:color w:val="767676"/>
          <w:sz w:val="24"/>
          <w:szCs w:val="24"/>
        </w:rPr>
        <w:t>морфо-функциональным</w:t>
      </w:r>
      <w:proofErr w:type="spellEnd"/>
      <w:proofErr w:type="gramEnd"/>
      <w:r w:rsidRPr="00D112B4">
        <w:rPr>
          <w:rFonts w:ascii="Times New Roman" w:eastAsia="Times New Roman" w:hAnsi="Times New Roman" w:cs="Times New Roman"/>
          <w:color w:val="767676"/>
          <w:sz w:val="24"/>
          <w:szCs w:val="24"/>
        </w:rPr>
        <w:t xml:space="preserve"> и психическим возможностям юных спортсменов.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Каждый из этапов подготовки, в соответствии со своим расположением в общей схеме, направлен на достижение определенных целей и решение конкретных задач.</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Наличие сенситивных периодов развития физических качеств, возрастные и половые особенности спортсменов накладывают отпечаток на степень влияния отдельных двигательных способностей на успешность соревновательной деятельности в футболе. Имеются различные взгляды на их структуру, которые представлены в таблице.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Критерии спортивной подготовки на различных этапах:</w:t>
      </w:r>
    </w:p>
    <w:tbl>
      <w:tblPr>
        <w:tblW w:w="7938" w:type="dxa"/>
        <w:tblInd w:w="824" w:type="dxa"/>
        <w:shd w:val="clear" w:color="auto" w:fill="FFFFFF"/>
        <w:tblCellMar>
          <w:top w:w="105" w:type="dxa"/>
          <w:left w:w="105" w:type="dxa"/>
          <w:bottom w:w="105" w:type="dxa"/>
          <w:right w:w="105" w:type="dxa"/>
        </w:tblCellMar>
        <w:tblLook w:val="04A0"/>
      </w:tblPr>
      <w:tblGrid>
        <w:gridCol w:w="2479"/>
        <w:gridCol w:w="691"/>
        <w:gridCol w:w="1081"/>
        <w:gridCol w:w="983"/>
        <w:gridCol w:w="1428"/>
        <w:gridCol w:w="1276"/>
      </w:tblGrid>
      <w:tr w:rsidR="00A4236F" w:rsidRPr="00D112B4" w:rsidTr="00A4236F">
        <w:tc>
          <w:tcPr>
            <w:tcW w:w="2479"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A4236F">
            <w:pPr>
              <w:spacing w:after="125" w:line="240" w:lineRule="auto"/>
              <w:ind w:left="-142" w:firstLine="142"/>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Критерии</w:t>
            </w:r>
          </w:p>
        </w:tc>
        <w:tc>
          <w:tcPr>
            <w:tcW w:w="5459"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Этапы и годы подготовки</w:t>
            </w:r>
          </w:p>
        </w:tc>
      </w:tr>
      <w:tr w:rsidR="00A4236F" w:rsidRPr="00D112B4" w:rsidTr="00A4236F">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A4236F" w:rsidRPr="00D112B4" w:rsidRDefault="00A4236F" w:rsidP="00D112B4">
            <w:pPr>
              <w:spacing w:after="0" w:line="240" w:lineRule="auto"/>
              <w:jc w:val="both"/>
              <w:rPr>
                <w:rFonts w:ascii="Times New Roman" w:eastAsia="Times New Roman" w:hAnsi="Times New Roman" w:cs="Times New Roman"/>
                <w:color w:val="767676"/>
                <w:sz w:val="24"/>
                <w:szCs w:val="24"/>
              </w:rPr>
            </w:pPr>
          </w:p>
        </w:tc>
        <w:tc>
          <w:tcPr>
            <w:tcW w:w="1772"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НП</w:t>
            </w:r>
          </w:p>
        </w:tc>
        <w:tc>
          <w:tcPr>
            <w:tcW w:w="2411"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ТЭ</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СС</w:t>
            </w:r>
          </w:p>
        </w:tc>
      </w:tr>
      <w:tr w:rsidR="00A4236F" w:rsidRPr="00D112B4" w:rsidTr="00A4236F">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A4236F" w:rsidRPr="00D112B4" w:rsidRDefault="00A4236F" w:rsidP="00D112B4">
            <w:pPr>
              <w:spacing w:after="0" w:line="240" w:lineRule="auto"/>
              <w:jc w:val="both"/>
              <w:rPr>
                <w:rFonts w:ascii="Times New Roman" w:eastAsia="Times New Roman" w:hAnsi="Times New Roman" w:cs="Times New Roman"/>
                <w:color w:val="767676"/>
                <w:sz w:val="24"/>
                <w:szCs w:val="24"/>
              </w:rPr>
            </w:pP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год</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года</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До 2 лет</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Свыше 2 лет</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Крепкое здоровье</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Наличие стойкого интереса к занятиям футболом</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Всестороннее гармоничное развитие физических способностей.</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Владение основными приемами игры</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Владение тактическими действиями</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Позитивная динамика физической подготовленности</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Позитивная динамика технического мастерства</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Позитивная динамика тактического мастерства</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Наличие и позитивная динамика игровых умений и навыков в соответствии с амплуа</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Наличие навыков подготовки и осуществления соревновательной деятельности</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Осуществление соревновательной деятельности на должном уровне</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Наличие судейских и инструкторских умений</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Участие в соревнования (</w:t>
            </w:r>
            <w:proofErr w:type="spellStart"/>
            <w:r w:rsidRPr="00D112B4">
              <w:rPr>
                <w:rFonts w:ascii="Times New Roman" w:eastAsia="Times New Roman" w:hAnsi="Times New Roman" w:cs="Times New Roman"/>
                <w:color w:val="767676"/>
                <w:sz w:val="24"/>
                <w:szCs w:val="24"/>
              </w:rPr>
              <w:t>min</w:t>
            </w:r>
            <w:proofErr w:type="spellEnd"/>
            <w:r w:rsidRPr="00D112B4">
              <w:rPr>
                <w:rFonts w:ascii="Times New Roman" w:eastAsia="Times New Roman" w:hAnsi="Times New Roman" w:cs="Times New Roman"/>
                <w:color w:val="767676"/>
                <w:sz w:val="24"/>
                <w:szCs w:val="24"/>
              </w:rPr>
              <w:t>)</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6</w:t>
            </w:r>
          </w:p>
        </w:tc>
      </w:tr>
      <w:tr w:rsidR="00A4236F" w:rsidRPr="00D112B4" w:rsidTr="00A4236F">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Участие в официальных матчах (</w:t>
            </w:r>
            <w:proofErr w:type="spellStart"/>
            <w:r w:rsidRPr="00D112B4">
              <w:rPr>
                <w:rFonts w:ascii="Times New Roman" w:eastAsia="Times New Roman" w:hAnsi="Times New Roman" w:cs="Times New Roman"/>
                <w:color w:val="767676"/>
                <w:sz w:val="24"/>
                <w:szCs w:val="24"/>
              </w:rPr>
              <w:t>min</w:t>
            </w:r>
            <w:proofErr w:type="spellEnd"/>
            <w:r w:rsidRPr="00D112B4">
              <w:rPr>
                <w:rFonts w:ascii="Times New Roman" w:eastAsia="Times New Roman" w:hAnsi="Times New Roman" w:cs="Times New Roman"/>
                <w:color w:val="767676"/>
                <w:sz w:val="24"/>
                <w:szCs w:val="24"/>
              </w:rPr>
              <w:t>)</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10</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w:t>
            </w:r>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30</w:t>
            </w:r>
          </w:p>
        </w:tc>
      </w:tr>
      <w:tr w:rsidR="00A4236F" w:rsidRPr="00D112B4" w:rsidTr="00A4236F">
        <w:trPr>
          <w:trHeight w:val="1170"/>
        </w:trPr>
        <w:tc>
          <w:tcPr>
            <w:tcW w:w="2479"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Выполнение требований спортивных разрядов и званий</w:t>
            </w:r>
          </w:p>
        </w:tc>
        <w:tc>
          <w:tcPr>
            <w:tcW w:w="69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108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
        </w:tc>
        <w:tc>
          <w:tcPr>
            <w:tcW w:w="98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proofErr w:type="spellStart"/>
            <w:proofErr w:type="gramStart"/>
            <w:r w:rsidRPr="00D112B4">
              <w:rPr>
                <w:rFonts w:ascii="Times New Roman" w:eastAsia="Times New Roman" w:hAnsi="Times New Roman" w:cs="Times New Roman"/>
                <w:color w:val="767676"/>
                <w:sz w:val="24"/>
                <w:szCs w:val="24"/>
              </w:rPr>
              <w:t>Юноше-ский</w:t>
            </w:r>
            <w:proofErr w:type="spellEnd"/>
            <w:proofErr w:type="gramEnd"/>
          </w:p>
        </w:tc>
        <w:tc>
          <w:tcPr>
            <w:tcW w:w="14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2-1 </w:t>
            </w:r>
            <w:proofErr w:type="spellStart"/>
            <w:proofErr w:type="gramStart"/>
            <w:r w:rsidRPr="00D112B4">
              <w:rPr>
                <w:rFonts w:ascii="Times New Roman" w:eastAsia="Times New Roman" w:hAnsi="Times New Roman" w:cs="Times New Roman"/>
                <w:color w:val="767676"/>
                <w:sz w:val="24"/>
                <w:szCs w:val="24"/>
              </w:rPr>
              <w:t>спортив-ный</w:t>
            </w:r>
            <w:proofErr w:type="spellEnd"/>
            <w:proofErr w:type="gramEnd"/>
          </w:p>
        </w:tc>
        <w:tc>
          <w:tcPr>
            <w:tcW w:w="1276"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A4236F" w:rsidRPr="00D112B4" w:rsidRDefault="00A4236F"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 </w:t>
            </w:r>
            <w:proofErr w:type="spellStart"/>
            <w:proofErr w:type="gramStart"/>
            <w:r w:rsidRPr="00D112B4">
              <w:rPr>
                <w:rFonts w:ascii="Times New Roman" w:eastAsia="Times New Roman" w:hAnsi="Times New Roman" w:cs="Times New Roman"/>
                <w:color w:val="767676"/>
                <w:sz w:val="24"/>
                <w:szCs w:val="24"/>
              </w:rPr>
              <w:t>спортив-ный</w:t>
            </w:r>
            <w:proofErr w:type="spellEnd"/>
            <w:proofErr w:type="gramEnd"/>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2A1B64" w:rsidRDefault="00142980" w:rsidP="00D112B4">
      <w:pPr>
        <w:shd w:val="clear" w:color="auto" w:fill="FFFFFF"/>
        <w:spacing w:after="125" w:line="240" w:lineRule="auto"/>
        <w:jc w:val="both"/>
        <w:rPr>
          <w:rFonts w:ascii="Times New Roman" w:eastAsia="Times New Roman" w:hAnsi="Times New Roman" w:cs="Times New Roman"/>
          <w:sz w:val="24"/>
          <w:szCs w:val="24"/>
        </w:rPr>
      </w:pPr>
      <w:r w:rsidRPr="002A1B64">
        <w:rPr>
          <w:rFonts w:ascii="Times New Roman" w:eastAsia="Times New Roman" w:hAnsi="Times New Roman" w:cs="Times New Roman"/>
          <w:b/>
          <w:bCs/>
          <w:sz w:val="24"/>
          <w:szCs w:val="24"/>
        </w:rPr>
        <w:t>4.2 Требования к результатам реализации программы</w:t>
      </w:r>
    </w:p>
    <w:tbl>
      <w:tblPr>
        <w:tblW w:w="9072" w:type="dxa"/>
        <w:tblInd w:w="541" w:type="dxa"/>
        <w:shd w:val="clear" w:color="auto" w:fill="FFFFFF"/>
        <w:tblCellMar>
          <w:top w:w="105" w:type="dxa"/>
          <w:left w:w="105" w:type="dxa"/>
          <w:bottom w:w="105" w:type="dxa"/>
          <w:right w:w="105" w:type="dxa"/>
        </w:tblCellMar>
        <w:tblLook w:val="04A0"/>
      </w:tblPr>
      <w:tblGrid>
        <w:gridCol w:w="5633"/>
        <w:gridCol w:w="973"/>
        <w:gridCol w:w="1176"/>
        <w:gridCol w:w="927"/>
        <w:gridCol w:w="12"/>
        <w:gridCol w:w="218"/>
        <w:gridCol w:w="12"/>
        <w:gridCol w:w="121"/>
      </w:tblGrid>
      <w:tr w:rsidR="00EF41C0" w:rsidRPr="002A1B64" w:rsidTr="00EF41C0">
        <w:tc>
          <w:tcPr>
            <w:tcW w:w="5633" w:type="dxa"/>
            <w:vMerge w:val="restart"/>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2A1B64" w:rsidRDefault="00EF41C0" w:rsidP="00D112B4">
            <w:pPr>
              <w:spacing w:after="125" w:line="240" w:lineRule="auto"/>
              <w:jc w:val="both"/>
              <w:rPr>
                <w:rFonts w:ascii="Times New Roman" w:eastAsia="Times New Roman" w:hAnsi="Times New Roman" w:cs="Times New Roman"/>
                <w:sz w:val="24"/>
                <w:szCs w:val="24"/>
              </w:rPr>
            </w:pPr>
            <w:r w:rsidRPr="002A1B64">
              <w:rPr>
                <w:rFonts w:ascii="Times New Roman" w:eastAsia="Times New Roman" w:hAnsi="Times New Roman" w:cs="Times New Roman"/>
                <w:b/>
                <w:bCs/>
                <w:sz w:val="24"/>
                <w:szCs w:val="24"/>
              </w:rPr>
              <w:t>Требования</w:t>
            </w:r>
          </w:p>
        </w:tc>
        <w:tc>
          <w:tcPr>
            <w:tcW w:w="3439" w:type="dxa"/>
            <w:gridSpan w:val="7"/>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EF41C0" w:rsidRPr="002A1B64" w:rsidRDefault="00EF41C0" w:rsidP="00D112B4">
            <w:pPr>
              <w:spacing w:after="125" w:line="240" w:lineRule="auto"/>
              <w:jc w:val="both"/>
              <w:rPr>
                <w:rFonts w:ascii="Times New Roman" w:eastAsia="Times New Roman" w:hAnsi="Times New Roman" w:cs="Times New Roman"/>
                <w:sz w:val="24"/>
                <w:szCs w:val="24"/>
              </w:rPr>
            </w:pPr>
            <w:r w:rsidRPr="002A1B64">
              <w:rPr>
                <w:rFonts w:ascii="Times New Roman" w:eastAsia="Times New Roman" w:hAnsi="Times New Roman" w:cs="Times New Roman"/>
                <w:b/>
                <w:bCs/>
                <w:sz w:val="24"/>
                <w:szCs w:val="24"/>
              </w:rPr>
              <w:t>Этапы и годы подготовки</w:t>
            </w:r>
          </w:p>
        </w:tc>
      </w:tr>
      <w:tr w:rsidR="00EF41C0" w:rsidRPr="00D112B4" w:rsidTr="00EF41C0">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EF41C0" w:rsidRPr="00D112B4" w:rsidRDefault="00EF41C0" w:rsidP="00D112B4">
            <w:pPr>
              <w:spacing w:after="0" w:line="240" w:lineRule="auto"/>
              <w:jc w:val="both"/>
              <w:rPr>
                <w:rFonts w:ascii="Times New Roman" w:eastAsia="Times New Roman" w:hAnsi="Times New Roman" w:cs="Times New Roman"/>
                <w:color w:val="767676"/>
                <w:sz w:val="24"/>
                <w:szCs w:val="24"/>
              </w:rPr>
            </w:pPr>
          </w:p>
        </w:tc>
        <w:tc>
          <w:tcPr>
            <w:tcW w:w="2149" w:type="dxa"/>
            <w:gridSpan w:val="2"/>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НП </w:t>
            </w:r>
            <w:r>
              <w:rPr>
                <w:rFonts w:ascii="Times New Roman" w:eastAsia="Times New Roman" w:hAnsi="Times New Roman" w:cs="Times New Roman"/>
                <w:b/>
                <w:bCs/>
                <w:color w:val="767676"/>
                <w:sz w:val="24"/>
                <w:szCs w:val="24"/>
              </w:rPr>
              <w:t xml:space="preserve">           </w:t>
            </w:r>
            <w:r w:rsidRPr="00D112B4">
              <w:rPr>
                <w:rFonts w:ascii="Times New Roman" w:eastAsia="Times New Roman" w:hAnsi="Times New Roman" w:cs="Times New Roman"/>
                <w:b/>
                <w:bCs/>
                <w:color w:val="767676"/>
                <w:sz w:val="24"/>
                <w:szCs w:val="24"/>
              </w:rPr>
              <w:t>ТГ</w:t>
            </w:r>
          </w:p>
        </w:tc>
        <w:tc>
          <w:tcPr>
            <w:tcW w:w="1290"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xml:space="preserve">СС </w:t>
            </w:r>
          </w:p>
        </w:tc>
      </w:tr>
      <w:tr w:rsidR="00EF41C0" w:rsidRPr="00D112B4" w:rsidTr="00EF41C0">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Знать:</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290"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1"/>
          <w:wAfter w:w="121"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 роль физической культуры и спорта в формировании здорового образа жизни, организации активного отдыха и профилактике вредных привычек</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39"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000000"/>
              <w:bottom w:val="single" w:sz="4" w:space="0" w:color="000000"/>
              <w:right w:val="single" w:sz="4" w:space="0" w:color="auto"/>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современное состояние и историю и тенденции развития футбола в мире, России и на Дону</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систему и технологии спортивной подготовки футболистов</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основы техники и тактики футбола</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правила игры в классическом и мини- футболе и методику судейства матчей</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Уметь:</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выполнять технико-тактические действия в условиях тренировки и соревнований по футболу</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осуществлять соревновательную деятельность в соответствии с функциональными обязанностями в составе футбольной команды на должном уровне</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контролировать и регулировать выполняемую физическую нагрузку, свою спортивную подготовленность и психическое состояние</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обслуживать футбольные матчи в качестве судьи в поле, секретаря и информатора</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Владеть:</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57"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 навыками здорового образа жизни, активной позитивной жизненной позиции</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000000"/>
              <w:bottom w:val="single" w:sz="4" w:space="0" w:color="000000"/>
              <w:right w:val="single" w:sz="4" w:space="0" w:color="auto"/>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auto"/>
              <w:bottom w:val="single" w:sz="4" w:space="0" w:color="000000"/>
              <w:right w:val="nil"/>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навыками самостоятельного проведения утренней гигиенической зарядки, общей и специальной разминки</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auto"/>
              <w:bottom w:val="single" w:sz="4" w:space="0" w:color="000000"/>
              <w:right w:val="nil"/>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способностью осуществлять соревновательную деятельность в составе футбольной команды на соответствующем качественном уровне</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auto"/>
              <w:bottom w:val="single" w:sz="4" w:space="0" w:color="000000"/>
              <w:right w:val="nil"/>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навыками самостоятельного управления своим психическим состоянием, степенью своей общей и специальной подготовленности</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auto"/>
              <w:bottom w:val="single" w:sz="4" w:space="0" w:color="000000"/>
              <w:right w:val="nil"/>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способностью выполнять тренерские установки и задания в условиях соревновательной деятельности должным образом</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auto"/>
              <w:bottom w:val="single" w:sz="4" w:space="0" w:color="000000"/>
              <w:right w:val="nil"/>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r w:rsidR="00EF41C0" w:rsidRPr="00D112B4" w:rsidTr="00EF41C0">
        <w:trPr>
          <w:gridAfter w:val="2"/>
          <w:wAfter w:w="133" w:type="dxa"/>
        </w:trPr>
        <w:tc>
          <w:tcPr>
            <w:tcW w:w="563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 навыками обслуживания футбольных матчей в качестве полевого арбитра, судьи-секретаря.</w:t>
            </w:r>
          </w:p>
        </w:tc>
        <w:tc>
          <w:tcPr>
            <w:tcW w:w="97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11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p>
        </w:tc>
        <w:tc>
          <w:tcPr>
            <w:tcW w:w="92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EF41C0" w:rsidRPr="00D112B4" w:rsidRDefault="00EF41C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Х</w:t>
            </w:r>
          </w:p>
        </w:tc>
        <w:tc>
          <w:tcPr>
            <w:tcW w:w="230" w:type="dxa"/>
            <w:gridSpan w:val="2"/>
            <w:tcBorders>
              <w:top w:val="single" w:sz="4" w:space="0" w:color="000000"/>
              <w:left w:val="single" w:sz="4" w:space="0" w:color="auto"/>
              <w:bottom w:val="single" w:sz="4" w:space="0" w:color="000000"/>
              <w:right w:val="nil"/>
            </w:tcBorders>
            <w:shd w:val="clear" w:color="auto" w:fill="FFFFFF"/>
          </w:tcPr>
          <w:p w:rsidR="00EF41C0" w:rsidRPr="00D112B4" w:rsidRDefault="00EF41C0" w:rsidP="00EF41C0">
            <w:pPr>
              <w:spacing w:after="125" w:line="240" w:lineRule="auto"/>
              <w:jc w:val="both"/>
              <w:rPr>
                <w:rFonts w:ascii="Times New Roman" w:eastAsia="Times New Roman" w:hAnsi="Times New Roman" w:cs="Times New Roman"/>
                <w:color w:val="767676"/>
                <w:sz w:val="24"/>
                <w:szCs w:val="24"/>
              </w:rPr>
            </w:pP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4.3 Виды контроля подготовленности</w:t>
      </w:r>
    </w:p>
    <w:p w:rsidR="00142980" w:rsidRPr="00D112B4" w:rsidRDefault="00142980" w:rsidP="00D112B4">
      <w:pPr>
        <w:pStyle w:val="a3"/>
        <w:shd w:val="clear" w:color="auto" w:fill="FFFFFF"/>
        <w:spacing w:before="0" w:beforeAutospacing="0" w:after="125" w:afterAutospacing="0"/>
        <w:jc w:val="both"/>
        <w:rPr>
          <w:color w:val="767676"/>
        </w:rPr>
      </w:pPr>
      <w:r w:rsidRPr="00D112B4">
        <w:rPr>
          <w:color w:val="767676"/>
        </w:rPr>
        <w:t>В практике спорта выделяют пять видов педагогического контроля, каждый их которых имеет свое функциональное предназначение: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w:t>
      </w:r>
      <w:proofErr w:type="gramStart"/>
      <w:r w:rsidRPr="00D112B4">
        <w:rPr>
          <w:rFonts w:ascii="Times New Roman" w:eastAsia="Times New Roman" w:hAnsi="Times New Roman" w:cs="Times New Roman"/>
          <w:color w:val="767676"/>
          <w:sz w:val="24"/>
          <w:szCs w:val="24"/>
        </w:rPr>
        <w:t>занимающихся</w:t>
      </w:r>
      <w:proofErr w:type="gramEnd"/>
      <w:r w:rsidRPr="00D112B4">
        <w:rPr>
          <w:rFonts w:ascii="Times New Roman" w:eastAsia="Times New Roman" w:hAnsi="Times New Roman" w:cs="Times New Roman"/>
          <w:color w:val="767676"/>
          <w:sz w:val="24"/>
          <w:szCs w:val="24"/>
        </w:rPr>
        <w:t>.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Нормативы по общей и специальной физической подготовке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НОРМАТИВЫ</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ОБЩЕЙ ФИЗИЧЕСКОЙ И СПЕЦИАЛЬНОЙ ФИЗИЧЕСКОЙ ПОДГОТОВКИ</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ДЛЯ ЗАЧИСЛЕНИЯ В ГРУППЫ НА ЭТАПЕ НАЧАЛЬНОЙ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015" w:type="dxa"/>
        <w:shd w:val="clear" w:color="auto" w:fill="FFFFFF"/>
        <w:tblCellMar>
          <w:top w:w="75" w:type="dxa"/>
          <w:left w:w="75" w:type="dxa"/>
          <w:bottom w:w="75" w:type="dxa"/>
          <w:right w:w="75" w:type="dxa"/>
        </w:tblCellMar>
        <w:tblLook w:val="04A0"/>
      </w:tblPr>
      <w:tblGrid>
        <w:gridCol w:w="2503"/>
        <w:gridCol w:w="2751"/>
        <w:gridCol w:w="3761"/>
      </w:tblGrid>
      <w:tr w:rsidR="00142980" w:rsidRPr="00D112B4" w:rsidTr="00142980">
        <w:tc>
          <w:tcPr>
            <w:tcW w:w="2415" w:type="dxa"/>
            <w:vMerge w:val="restart"/>
            <w:tcBorders>
              <w:top w:val="single" w:sz="4" w:space="0" w:color="000000"/>
              <w:left w:val="single" w:sz="4" w:space="0" w:color="000000"/>
              <w:bottom w:val="single" w:sz="4" w:space="0" w:color="000000"/>
              <w:right w:val="nil"/>
            </w:tcBorders>
            <w:shd w:val="clear" w:color="auto" w:fill="FFFFFF"/>
            <w:tcMar>
              <w:top w:w="72"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Развиваемое </w:t>
            </w:r>
            <w:r w:rsidRPr="00D112B4">
              <w:rPr>
                <w:rFonts w:ascii="Times New Roman" w:eastAsia="Times New Roman" w:hAnsi="Times New Roman" w:cs="Times New Roman"/>
                <w:color w:val="767676"/>
                <w:sz w:val="24"/>
                <w:szCs w:val="24"/>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Контрольные упражнения (тесты)</w:t>
            </w:r>
          </w:p>
        </w:tc>
      </w:tr>
      <w:tr w:rsidR="00142980" w:rsidRPr="00D112B4" w:rsidTr="00142980">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Юноши</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Девушки</w:t>
            </w:r>
          </w:p>
        </w:tc>
      </w:tr>
      <w:tr w:rsidR="00142980" w:rsidRPr="00D112B4" w:rsidTr="00142980">
        <w:tc>
          <w:tcPr>
            <w:tcW w:w="2415" w:type="dxa"/>
            <w:vMerge w:val="restart"/>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Быстрота</w:t>
            </w: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со старта </w:t>
            </w:r>
            <w:r w:rsidRPr="00D112B4">
              <w:rPr>
                <w:rFonts w:ascii="Times New Roman" w:eastAsia="Times New Roman" w:hAnsi="Times New Roman" w:cs="Times New Roman"/>
                <w:color w:val="767676"/>
                <w:sz w:val="24"/>
                <w:szCs w:val="24"/>
              </w:rPr>
              <w:br/>
              <w:t>(не более 6,6 с)</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со старта </w:t>
            </w:r>
            <w:r w:rsidRPr="00D112B4">
              <w:rPr>
                <w:rFonts w:ascii="Times New Roman" w:eastAsia="Times New Roman" w:hAnsi="Times New Roman" w:cs="Times New Roman"/>
                <w:color w:val="767676"/>
                <w:sz w:val="24"/>
                <w:szCs w:val="24"/>
              </w:rPr>
              <w:br/>
              <w:t>(не более 6,9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60 м со старта </w:t>
            </w:r>
            <w:r w:rsidRPr="00D112B4">
              <w:rPr>
                <w:rFonts w:ascii="Times New Roman" w:eastAsia="Times New Roman" w:hAnsi="Times New Roman" w:cs="Times New Roman"/>
                <w:color w:val="767676"/>
                <w:sz w:val="24"/>
                <w:szCs w:val="24"/>
              </w:rPr>
              <w:br/>
              <w:t>(не более 11,8 с)</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60 м со старта </w:t>
            </w:r>
            <w:r w:rsidRPr="00D112B4">
              <w:rPr>
                <w:rFonts w:ascii="Times New Roman" w:eastAsia="Times New Roman" w:hAnsi="Times New Roman" w:cs="Times New Roman"/>
                <w:color w:val="767676"/>
                <w:sz w:val="24"/>
                <w:szCs w:val="24"/>
              </w:rPr>
              <w:br/>
              <w:t>(не более 12,0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Челночный бег 3 </w:t>
            </w:r>
            <w:proofErr w:type="spellStart"/>
            <w:r w:rsidRPr="00D112B4">
              <w:rPr>
                <w:rFonts w:ascii="Times New Roman" w:eastAsia="Times New Roman" w:hAnsi="Times New Roman" w:cs="Times New Roman"/>
                <w:color w:val="767676"/>
                <w:sz w:val="24"/>
                <w:szCs w:val="24"/>
              </w:rPr>
              <w:t>x</w:t>
            </w:r>
            <w:proofErr w:type="spellEnd"/>
            <w:r w:rsidRPr="00D112B4">
              <w:rPr>
                <w:rFonts w:ascii="Times New Roman" w:eastAsia="Times New Roman" w:hAnsi="Times New Roman" w:cs="Times New Roman"/>
                <w:color w:val="767676"/>
                <w:sz w:val="24"/>
                <w:szCs w:val="24"/>
              </w:rPr>
              <w:t xml:space="preserve"> 10 м</w:t>
            </w:r>
            <w:r w:rsidRPr="00D112B4">
              <w:rPr>
                <w:rFonts w:ascii="Times New Roman" w:eastAsia="Times New Roman" w:hAnsi="Times New Roman" w:cs="Times New Roman"/>
                <w:color w:val="767676"/>
                <w:sz w:val="24"/>
                <w:szCs w:val="24"/>
              </w:rPr>
              <w:br/>
              <w:t>(не более 9,3 с)</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Челночный бег 3 </w:t>
            </w:r>
            <w:proofErr w:type="spellStart"/>
            <w:r w:rsidRPr="00D112B4">
              <w:rPr>
                <w:rFonts w:ascii="Times New Roman" w:eastAsia="Times New Roman" w:hAnsi="Times New Roman" w:cs="Times New Roman"/>
                <w:color w:val="767676"/>
                <w:sz w:val="24"/>
                <w:szCs w:val="24"/>
              </w:rPr>
              <w:t>x</w:t>
            </w:r>
            <w:proofErr w:type="spellEnd"/>
            <w:r w:rsidRPr="00D112B4">
              <w:rPr>
                <w:rFonts w:ascii="Times New Roman" w:eastAsia="Times New Roman" w:hAnsi="Times New Roman" w:cs="Times New Roman"/>
                <w:color w:val="767676"/>
                <w:sz w:val="24"/>
                <w:szCs w:val="24"/>
              </w:rPr>
              <w:t xml:space="preserve"> 10 м </w:t>
            </w:r>
            <w:r w:rsidRPr="00D112B4">
              <w:rPr>
                <w:rFonts w:ascii="Times New Roman" w:eastAsia="Times New Roman" w:hAnsi="Times New Roman" w:cs="Times New Roman"/>
                <w:color w:val="767676"/>
                <w:sz w:val="24"/>
                <w:szCs w:val="24"/>
              </w:rPr>
              <w:br/>
              <w:t>(не более 9,5 с)</w:t>
            </w:r>
          </w:p>
        </w:tc>
      </w:tr>
      <w:tr w:rsidR="00142980" w:rsidRPr="00D112B4" w:rsidTr="00142980">
        <w:tc>
          <w:tcPr>
            <w:tcW w:w="2415" w:type="dxa"/>
            <w:vMerge w:val="restart"/>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Скоростно-силовые </w:t>
            </w:r>
            <w:r w:rsidRPr="00D112B4">
              <w:rPr>
                <w:rFonts w:ascii="Times New Roman" w:eastAsia="Times New Roman" w:hAnsi="Times New Roman" w:cs="Times New Roman"/>
                <w:color w:val="767676"/>
                <w:sz w:val="24"/>
                <w:szCs w:val="24"/>
              </w:rPr>
              <w:br/>
              <w:t>качества</w:t>
            </w: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длину с места</w:t>
            </w:r>
            <w:r w:rsidRPr="00D112B4">
              <w:rPr>
                <w:rFonts w:ascii="Times New Roman" w:eastAsia="Times New Roman" w:hAnsi="Times New Roman" w:cs="Times New Roman"/>
                <w:color w:val="767676"/>
                <w:sz w:val="24"/>
                <w:szCs w:val="24"/>
              </w:rPr>
              <w:br/>
              <w:t>(не менее 135 см)</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длину с места </w:t>
            </w:r>
            <w:r w:rsidRPr="00D112B4">
              <w:rPr>
                <w:rFonts w:ascii="Times New Roman" w:eastAsia="Times New Roman" w:hAnsi="Times New Roman" w:cs="Times New Roman"/>
                <w:color w:val="767676"/>
                <w:sz w:val="24"/>
                <w:szCs w:val="24"/>
              </w:rPr>
              <w:br/>
              <w:t>(не менее 125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Тройной прыжок </w:t>
            </w:r>
            <w:r w:rsidRPr="00D112B4">
              <w:rPr>
                <w:rFonts w:ascii="Times New Roman" w:eastAsia="Times New Roman" w:hAnsi="Times New Roman" w:cs="Times New Roman"/>
                <w:color w:val="767676"/>
                <w:sz w:val="24"/>
                <w:szCs w:val="24"/>
              </w:rPr>
              <w:br/>
              <w:t>(не менее 360 см)</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Тройной прыжок </w:t>
            </w:r>
            <w:r w:rsidRPr="00D112B4">
              <w:rPr>
                <w:rFonts w:ascii="Times New Roman" w:eastAsia="Times New Roman" w:hAnsi="Times New Roman" w:cs="Times New Roman"/>
                <w:color w:val="767676"/>
                <w:sz w:val="24"/>
                <w:szCs w:val="24"/>
              </w:rPr>
              <w:br/>
              <w:t>(не менее 300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вверх с места </w:t>
            </w:r>
            <w:r w:rsidRPr="00D112B4">
              <w:rPr>
                <w:rFonts w:ascii="Times New Roman" w:eastAsia="Times New Roman" w:hAnsi="Times New Roman" w:cs="Times New Roman"/>
                <w:color w:val="767676"/>
                <w:sz w:val="24"/>
                <w:szCs w:val="24"/>
              </w:rPr>
              <w:br/>
            </w:r>
            <w:proofErr w:type="gramStart"/>
            <w:r w:rsidRPr="00D112B4">
              <w:rPr>
                <w:rFonts w:ascii="Times New Roman" w:eastAsia="Times New Roman" w:hAnsi="Times New Roman" w:cs="Times New Roman"/>
                <w:color w:val="767676"/>
                <w:sz w:val="24"/>
                <w:szCs w:val="24"/>
              </w:rPr>
              <w:t>со</w:t>
            </w:r>
            <w:proofErr w:type="gramEnd"/>
            <w:r w:rsidRPr="00D112B4">
              <w:rPr>
                <w:rFonts w:ascii="Times New Roman" w:eastAsia="Times New Roman" w:hAnsi="Times New Roman" w:cs="Times New Roman"/>
                <w:color w:val="767676"/>
                <w:sz w:val="24"/>
                <w:szCs w:val="24"/>
              </w:rPr>
              <w:t xml:space="preserve"> взмахом руками </w:t>
            </w:r>
            <w:r w:rsidRPr="00D112B4">
              <w:rPr>
                <w:rFonts w:ascii="Times New Roman" w:eastAsia="Times New Roman" w:hAnsi="Times New Roman" w:cs="Times New Roman"/>
                <w:color w:val="767676"/>
                <w:sz w:val="24"/>
                <w:szCs w:val="24"/>
              </w:rPr>
              <w:br/>
              <w:t>(не менее 12 см)</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Прыжок вверх с места </w:t>
            </w:r>
            <w:proofErr w:type="gramStart"/>
            <w:r w:rsidRPr="00D112B4">
              <w:rPr>
                <w:rFonts w:ascii="Times New Roman" w:eastAsia="Times New Roman" w:hAnsi="Times New Roman" w:cs="Times New Roman"/>
                <w:color w:val="767676"/>
                <w:sz w:val="24"/>
                <w:szCs w:val="24"/>
              </w:rPr>
              <w:t>со</w:t>
            </w:r>
            <w:proofErr w:type="gramEnd"/>
            <w:r w:rsidRPr="00D112B4">
              <w:rPr>
                <w:rFonts w:ascii="Times New Roman" w:eastAsia="Times New Roman" w:hAnsi="Times New Roman" w:cs="Times New Roman"/>
                <w:color w:val="767676"/>
                <w:sz w:val="24"/>
                <w:szCs w:val="24"/>
              </w:rPr>
              <w:t> </w:t>
            </w:r>
            <w:r w:rsidRPr="00D112B4">
              <w:rPr>
                <w:rFonts w:ascii="Times New Roman" w:eastAsia="Times New Roman" w:hAnsi="Times New Roman" w:cs="Times New Roman"/>
                <w:color w:val="767676"/>
                <w:sz w:val="24"/>
                <w:szCs w:val="24"/>
              </w:rPr>
              <w:br/>
              <w:t>взмахом руками </w:t>
            </w:r>
            <w:r w:rsidRPr="00D112B4">
              <w:rPr>
                <w:rFonts w:ascii="Times New Roman" w:eastAsia="Times New Roman" w:hAnsi="Times New Roman" w:cs="Times New Roman"/>
                <w:color w:val="767676"/>
                <w:sz w:val="24"/>
                <w:szCs w:val="24"/>
              </w:rPr>
              <w:br/>
              <w:t>(не менее 10 см)</w:t>
            </w:r>
          </w:p>
        </w:tc>
      </w:tr>
      <w:tr w:rsidR="00142980" w:rsidRPr="00D112B4" w:rsidTr="00142980">
        <w:tc>
          <w:tcPr>
            <w:tcW w:w="24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Выносливость</w:t>
            </w:r>
          </w:p>
        </w:tc>
        <w:tc>
          <w:tcPr>
            <w:tcW w:w="265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1000 м</w:t>
            </w:r>
          </w:p>
        </w:tc>
        <w:tc>
          <w:tcPr>
            <w:tcW w:w="3465"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1000 м</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НОРМАТИВЫ</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ОБЩЕЙ ФИЗИЧЕСКОЙ И СПЕЦИАЛЬНОЙ ФИЗИЧЕСКОЙ ПОДГОТОВКИ</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ДЛЯ ЗАЧИСЛЕНИЯ В ГРУППЫ НА ТРЕНИРОВОЧНОМ ЭТАПЕ</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w:t>
      </w:r>
      <w:proofErr w:type="gramStart"/>
      <w:r w:rsidRPr="00D112B4">
        <w:rPr>
          <w:rFonts w:ascii="Times New Roman" w:eastAsia="Times New Roman" w:hAnsi="Times New Roman" w:cs="Times New Roman"/>
          <w:color w:val="767676"/>
          <w:sz w:val="24"/>
          <w:szCs w:val="24"/>
        </w:rPr>
        <w:t>ЭТАПЕ</w:t>
      </w:r>
      <w:proofErr w:type="gramEnd"/>
      <w:r w:rsidRPr="00D112B4">
        <w:rPr>
          <w:rFonts w:ascii="Times New Roman" w:eastAsia="Times New Roman" w:hAnsi="Times New Roman" w:cs="Times New Roman"/>
          <w:color w:val="767676"/>
          <w:sz w:val="24"/>
          <w:szCs w:val="24"/>
        </w:rPr>
        <w:t xml:space="preserve"> СПОРТИВНОЙ СПЕЦИАЛИЗАЦИИ)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015" w:type="dxa"/>
        <w:shd w:val="clear" w:color="auto" w:fill="FFFFFF"/>
        <w:tblCellMar>
          <w:top w:w="75" w:type="dxa"/>
          <w:left w:w="75" w:type="dxa"/>
          <w:bottom w:w="75" w:type="dxa"/>
          <w:right w:w="75" w:type="dxa"/>
        </w:tblCellMar>
        <w:tblLook w:val="04A0"/>
      </w:tblPr>
      <w:tblGrid>
        <w:gridCol w:w="2503"/>
        <w:gridCol w:w="3124"/>
        <w:gridCol w:w="3388"/>
      </w:tblGrid>
      <w:tr w:rsidR="00142980" w:rsidRPr="00D112B4" w:rsidTr="00142980">
        <w:tc>
          <w:tcPr>
            <w:tcW w:w="2415" w:type="dxa"/>
            <w:vMerge w:val="restart"/>
            <w:tcBorders>
              <w:top w:val="single" w:sz="4" w:space="0" w:color="000000"/>
              <w:left w:val="single" w:sz="4" w:space="0" w:color="000000"/>
              <w:bottom w:val="single" w:sz="4" w:space="0" w:color="000000"/>
              <w:right w:val="nil"/>
            </w:tcBorders>
            <w:shd w:val="clear" w:color="auto" w:fill="FFFFFF"/>
            <w:tcMar>
              <w:top w:w="72"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Развиваемое </w:t>
            </w:r>
            <w:r w:rsidRPr="00D112B4">
              <w:rPr>
                <w:rFonts w:ascii="Times New Roman" w:eastAsia="Times New Roman" w:hAnsi="Times New Roman" w:cs="Times New Roman"/>
                <w:color w:val="767676"/>
                <w:sz w:val="24"/>
                <w:szCs w:val="24"/>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Контрольные упражнения (тесты)</w:t>
            </w:r>
          </w:p>
        </w:tc>
      </w:tr>
      <w:tr w:rsidR="00142980" w:rsidRPr="00D112B4" w:rsidTr="00142980">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Юноши</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Девушки</w:t>
            </w:r>
          </w:p>
        </w:tc>
      </w:tr>
      <w:tr w:rsidR="00142980" w:rsidRPr="00D112B4" w:rsidTr="00142980">
        <w:tc>
          <w:tcPr>
            <w:tcW w:w="2415" w:type="dxa"/>
            <w:vMerge w:val="restart"/>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Быстрота</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2,8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3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хода </w:t>
            </w:r>
            <w:r w:rsidRPr="00D112B4">
              <w:rPr>
                <w:rFonts w:ascii="Times New Roman" w:eastAsia="Times New Roman" w:hAnsi="Times New Roman" w:cs="Times New Roman"/>
                <w:color w:val="767676"/>
                <w:sz w:val="24"/>
                <w:szCs w:val="24"/>
              </w:rPr>
              <w:br/>
              <w:t>(не более 2,4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хода </w:t>
            </w:r>
            <w:r w:rsidRPr="00D112B4">
              <w:rPr>
                <w:rFonts w:ascii="Times New Roman" w:eastAsia="Times New Roman" w:hAnsi="Times New Roman" w:cs="Times New Roman"/>
                <w:color w:val="767676"/>
                <w:sz w:val="24"/>
                <w:szCs w:val="24"/>
              </w:rPr>
              <w:br/>
              <w:t>(не более 2,6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4,9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5,1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хода </w:t>
            </w:r>
            <w:r w:rsidRPr="00D112B4">
              <w:rPr>
                <w:rFonts w:ascii="Times New Roman" w:eastAsia="Times New Roman" w:hAnsi="Times New Roman" w:cs="Times New Roman"/>
                <w:color w:val="767676"/>
                <w:sz w:val="24"/>
                <w:szCs w:val="24"/>
              </w:rPr>
              <w:br/>
              <w:t>(не более 4,6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хода </w:t>
            </w:r>
            <w:r w:rsidRPr="00D112B4">
              <w:rPr>
                <w:rFonts w:ascii="Times New Roman" w:eastAsia="Times New Roman" w:hAnsi="Times New Roman" w:cs="Times New Roman"/>
                <w:color w:val="767676"/>
                <w:sz w:val="24"/>
                <w:szCs w:val="24"/>
              </w:rPr>
              <w:br/>
              <w:t>(не более 4,8 с)</w:t>
            </w:r>
          </w:p>
        </w:tc>
      </w:tr>
      <w:tr w:rsidR="00142980" w:rsidRPr="00D112B4" w:rsidTr="00142980">
        <w:tc>
          <w:tcPr>
            <w:tcW w:w="2415" w:type="dxa"/>
            <w:vMerge w:val="restart"/>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Скоростно-силовые </w:t>
            </w:r>
            <w:r w:rsidRPr="00D112B4">
              <w:rPr>
                <w:rFonts w:ascii="Times New Roman" w:eastAsia="Times New Roman" w:hAnsi="Times New Roman" w:cs="Times New Roman"/>
                <w:color w:val="767676"/>
                <w:sz w:val="24"/>
                <w:szCs w:val="24"/>
              </w:rPr>
              <w:br/>
              <w:t>качества</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длину с места </w:t>
            </w:r>
            <w:r w:rsidRPr="00D112B4">
              <w:rPr>
                <w:rFonts w:ascii="Times New Roman" w:eastAsia="Times New Roman" w:hAnsi="Times New Roman" w:cs="Times New Roman"/>
                <w:color w:val="767676"/>
                <w:sz w:val="24"/>
                <w:szCs w:val="24"/>
              </w:rPr>
              <w:br/>
              <w:t>(не менее 1 м 90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длину с места </w:t>
            </w:r>
            <w:r w:rsidRPr="00D112B4">
              <w:rPr>
                <w:rFonts w:ascii="Times New Roman" w:eastAsia="Times New Roman" w:hAnsi="Times New Roman" w:cs="Times New Roman"/>
                <w:color w:val="767676"/>
                <w:sz w:val="24"/>
                <w:szCs w:val="24"/>
              </w:rPr>
              <w:br/>
              <w:t>(не менее 1 м 70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Тройной прыжок </w:t>
            </w:r>
            <w:r w:rsidRPr="00D112B4">
              <w:rPr>
                <w:rFonts w:ascii="Times New Roman" w:eastAsia="Times New Roman" w:hAnsi="Times New Roman" w:cs="Times New Roman"/>
                <w:color w:val="767676"/>
                <w:sz w:val="24"/>
                <w:szCs w:val="24"/>
              </w:rPr>
              <w:br/>
              <w:t>(не менее 6 м 20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Тройной прыжок </w:t>
            </w:r>
            <w:r w:rsidRPr="00D112B4">
              <w:rPr>
                <w:rFonts w:ascii="Times New Roman" w:eastAsia="Times New Roman" w:hAnsi="Times New Roman" w:cs="Times New Roman"/>
                <w:color w:val="767676"/>
                <w:sz w:val="24"/>
                <w:szCs w:val="24"/>
              </w:rPr>
              <w:br/>
              <w:t>(не менее 5 м 80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t>без взмаха рук </w:t>
            </w:r>
            <w:r w:rsidRPr="00D112B4">
              <w:rPr>
                <w:rFonts w:ascii="Times New Roman" w:eastAsia="Times New Roman" w:hAnsi="Times New Roman" w:cs="Times New Roman"/>
                <w:color w:val="767676"/>
                <w:sz w:val="24"/>
                <w:szCs w:val="24"/>
              </w:rPr>
              <w:br/>
              <w:t>(не менее 12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t>без взмаха рук </w:t>
            </w:r>
            <w:r w:rsidRPr="00D112B4">
              <w:rPr>
                <w:rFonts w:ascii="Times New Roman" w:eastAsia="Times New Roman" w:hAnsi="Times New Roman" w:cs="Times New Roman"/>
                <w:color w:val="767676"/>
                <w:sz w:val="24"/>
                <w:szCs w:val="24"/>
              </w:rPr>
              <w:br/>
              <w:t>(не менее 10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r>
            <w:proofErr w:type="gramStart"/>
            <w:r w:rsidRPr="00D112B4">
              <w:rPr>
                <w:rFonts w:ascii="Times New Roman" w:eastAsia="Times New Roman" w:hAnsi="Times New Roman" w:cs="Times New Roman"/>
                <w:color w:val="767676"/>
                <w:sz w:val="24"/>
                <w:szCs w:val="24"/>
              </w:rPr>
              <w:t>со</w:t>
            </w:r>
            <w:proofErr w:type="gramEnd"/>
            <w:r w:rsidRPr="00D112B4">
              <w:rPr>
                <w:rFonts w:ascii="Times New Roman" w:eastAsia="Times New Roman" w:hAnsi="Times New Roman" w:cs="Times New Roman"/>
                <w:color w:val="767676"/>
                <w:sz w:val="24"/>
                <w:szCs w:val="24"/>
              </w:rPr>
              <w:t xml:space="preserve"> взмахом рук </w:t>
            </w:r>
            <w:r w:rsidRPr="00D112B4">
              <w:rPr>
                <w:rFonts w:ascii="Times New Roman" w:eastAsia="Times New Roman" w:hAnsi="Times New Roman" w:cs="Times New Roman"/>
                <w:color w:val="767676"/>
                <w:sz w:val="24"/>
                <w:szCs w:val="24"/>
              </w:rPr>
              <w:br/>
              <w:t>(не менее 20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r>
            <w:proofErr w:type="gramStart"/>
            <w:r w:rsidRPr="00D112B4">
              <w:rPr>
                <w:rFonts w:ascii="Times New Roman" w:eastAsia="Times New Roman" w:hAnsi="Times New Roman" w:cs="Times New Roman"/>
                <w:color w:val="767676"/>
                <w:sz w:val="24"/>
                <w:szCs w:val="24"/>
              </w:rPr>
              <w:t>со</w:t>
            </w:r>
            <w:proofErr w:type="gramEnd"/>
            <w:r w:rsidRPr="00D112B4">
              <w:rPr>
                <w:rFonts w:ascii="Times New Roman" w:eastAsia="Times New Roman" w:hAnsi="Times New Roman" w:cs="Times New Roman"/>
                <w:color w:val="767676"/>
                <w:sz w:val="24"/>
                <w:szCs w:val="24"/>
              </w:rPr>
              <w:t xml:space="preserve"> взмахом рук </w:t>
            </w:r>
            <w:r w:rsidRPr="00D112B4">
              <w:rPr>
                <w:rFonts w:ascii="Times New Roman" w:eastAsia="Times New Roman" w:hAnsi="Times New Roman" w:cs="Times New Roman"/>
                <w:color w:val="767676"/>
                <w:sz w:val="24"/>
                <w:szCs w:val="24"/>
              </w:rPr>
              <w:br/>
              <w:t>(не менее 16 см)</w:t>
            </w:r>
          </w:p>
        </w:tc>
      </w:tr>
      <w:tr w:rsidR="00142980" w:rsidRPr="00D112B4" w:rsidTr="00142980">
        <w:trPr>
          <w:trHeight w:val="645"/>
        </w:trPr>
        <w:tc>
          <w:tcPr>
            <w:tcW w:w="24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Сила</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Бросок набивного мяча </w:t>
            </w:r>
            <w:r w:rsidRPr="00D112B4">
              <w:rPr>
                <w:rFonts w:ascii="Times New Roman" w:eastAsia="Times New Roman" w:hAnsi="Times New Roman" w:cs="Times New Roman"/>
                <w:color w:val="767676"/>
                <w:sz w:val="24"/>
                <w:szCs w:val="24"/>
              </w:rPr>
              <w:br/>
              <w:t>весом 1 кг </w:t>
            </w:r>
            <w:r w:rsidRPr="00D112B4">
              <w:rPr>
                <w:rFonts w:ascii="Times New Roman" w:eastAsia="Times New Roman" w:hAnsi="Times New Roman" w:cs="Times New Roman"/>
                <w:color w:val="767676"/>
                <w:sz w:val="24"/>
                <w:szCs w:val="24"/>
              </w:rPr>
              <w:br/>
              <w:t>из-за головы </w:t>
            </w:r>
            <w:r w:rsidRPr="00D112B4">
              <w:rPr>
                <w:rFonts w:ascii="Times New Roman" w:eastAsia="Times New Roman" w:hAnsi="Times New Roman" w:cs="Times New Roman"/>
                <w:color w:val="767676"/>
                <w:sz w:val="24"/>
                <w:szCs w:val="24"/>
              </w:rPr>
              <w:br/>
              <w:t>(не менее 6 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Бросок набивного мяча </w:t>
            </w:r>
            <w:r w:rsidRPr="00D112B4">
              <w:rPr>
                <w:rFonts w:ascii="Times New Roman" w:eastAsia="Times New Roman" w:hAnsi="Times New Roman" w:cs="Times New Roman"/>
                <w:color w:val="767676"/>
                <w:sz w:val="24"/>
                <w:szCs w:val="24"/>
              </w:rPr>
              <w:br/>
              <w:t>весом 1 кг </w:t>
            </w:r>
            <w:r w:rsidRPr="00D112B4">
              <w:rPr>
                <w:rFonts w:ascii="Times New Roman" w:eastAsia="Times New Roman" w:hAnsi="Times New Roman" w:cs="Times New Roman"/>
                <w:color w:val="767676"/>
                <w:sz w:val="24"/>
                <w:szCs w:val="24"/>
              </w:rPr>
              <w:br/>
              <w:t>из-за головы </w:t>
            </w:r>
            <w:r w:rsidRPr="00D112B4">
              <w:rPr>
                <w:rFonts w:ascii="Times New Roman" w:eastAsia="Times New Roman" w:hAnsi="Times New Roman" w:cs="Times New Roman"/>
                <w:color w:val="767676"/>
                <w:sz w:val="24"/>
                <w:szCs w:val="24"/>
              </w:rPr>
              <w:br/>
              <w:t>(не менее 4 м)</w:t>
            </w:r>
          </w:p>
        </w:tc>
      </w:tr>
      <w:tr w:rsidR="00142980" w:rsidRPr="00D112B4" w:rsidTr="00142980">
        <w:trPr>
          <w:trHeight w:val="240"/>
        </w:trPr>
        <w:tc>
          <w:tcPr>
            <w:tcW w:w="24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Техническое </w:t>
            </w:r>
            <w:r w:rsidRPr="00D112B4">
              <w:rPr>
                <w:rFonts w:ascii="Times New Roman" w:eastAsia="Times New Roman" w:hAnsi="Times New Roman" w:cs="Times New Roman"/>
                <w:color w:val="767676"/>
                <w:sz w:val="24"/>
                <w:szCs w:val="24"/>
              </w:rPr>
              <w:br/>
              <w:t>мастерство</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Обязательная техническая </w:t>
            </w:r>
            <w:r w:rsidRPr="00D112B4">
              <w:rPr>
                <w:rFonts w:ascii="Times New Roman" w:eastAsia="Times New Roman" w:hAnsi="Times New Roman" w:cs="Times New Roman"/>
                <w:color w:val="767676"/>
                <w:sz w:val="24"/>
                <w:szCs w:val="24"/>
              </w:rPr>
              <w:br/>
              <w:t>программа</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Обязательная техническая </w:t>
            </w:r>
            <w:r w:rsidRPr="00D112B4">
              <w:rPr>
                <w:rFonts w:ascii="Times New Roman" w:eastAsia="Times New Roman" w:hAnsi="Times New Roman" w:cs="Times New Roman"/>
                <w:color w:val="767676"/>
                <w:sz w:val="24"/>
                <w:szCs w:val="24"/>
              </w:rPr>
              <w:br/>
              <w:t>программа</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НОРМАТИВЫ</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ОБЩЕЙ ФИЗИЧЕСКОЙ И СПЕЦИАЛЬНОЙ ФИЗИЧЕСКОЙ ПОДГОТОВКИ</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ДЛЯ ЗАЧИСЛЕНИЯ В ГРУППЫ НА ЭТАПЕ СОВЕРШЕНСТВОВАНИЯ</w:t>
      </w:r>
    </w:p>
    <w:p w:rsidR="00142980" w:rsidRPr="00D112B4" w:rsidRDefault="00142980" w:rsidP="006820AD">
      <w:pPr>
        <w:shd w:val="clear" w:color="auto" w:fill="FFFFFF"/>
        <w:spacing w:after="125" w:line="240" w:lineRule="auto"/>
        <w:jc w:val="center"/>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СПОРТИВНОГО МАСТЕРСТВА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tbl>
      <w:tblPr>
        <w:tblW w:w="9015" w:type="dxa"/>
        <w:shd w:val="clear" w:color="auto" w:fill="FFFFFF"/>
        <w:tblCellMar>
          <w:top w:w="75" w:type="dxa"/>
          <w:left w:w="75" w:type="dxa"/>
          <w:bottom w:w="75" w:type="dxa"/>
          <w:right w:w="75" w:type="dxa"/>
        </w:tblCellMar>
        <w:tblLook w:val="04A0"/>
      </w:tblPr>
      <w:tblGrid>
        <w:gridCol w:w="2503"/>
        <w:gridCol w:w="3124"/>
        <w:gridCol w:w="3388"/>
      </w:tblGrid>
      <w:tr w:rsidR="00142980" w:rsidRPr="00D112B4" w:rsidTr="00142980">
        <w:tc>
          <w:tcPr>
            <w:tcW w:w="2415" w:type="dxa"/>
            <w:vMerge w:val="restart"/>
            <w:tcBorders>
              <w:top w:val="single" w:sz="4" w:space="0" w:color="000000"/>
              <w:left w:val="single" w:sz="4" w:space="0" w:color="000000"/>
              <w:bottom w:val="single" w:sz="4" w:space="0" w:color="000000"/>
              <w:right w:val="nil"/>
            </w:tcBorders>
            <w:shd w:val="clear" w:color="auto" w:fill="FFFFFF"/>
            <w:tcMar>
              <w:top w:w="72"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Развиваемое </w:t>
            </w:r>
            <w:r w:rsidRPr="00D112B4">
              <w:rPr>
                <w:rFonts w:ascii="Times New Roman" w:eastAsia="Times New Roman" w:hAnsi="Times New Roman" w:cs="Times New Roman"/>
                <w:color w:val="767676"/>
                <w:sz w:val="24"/>
                <w:szCs w:val="24"/>
              </w:rPr>
              <w:br/>
              <w:t>физическое качество</w:t>
            </w:r>
          </w:p>
        </w:tc>
        <w:tc>
          <w:tcPr>
            <w:tcW w:w="6285"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Контрольные упражнения (тесты)</w:t>
            </w:r>
          </w:p>
        </w:tc>
      </w:tr>
      <w:tr w:rsidR="00142980" w:rsidRPr="00D112B4" w:rsidTr="00142980">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Юноши</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Девушки</w:t>
            </w:r>
          </w:p>
        </w:tc>
      </w:tr>
      <w:tr w:rsidR="00142980" w:rsidRPr="00D112B4" w:rsidTr="00142980">
        <w:tc>
          <w:tcPr>
            <w:tcW w:w="2415" w:type="dxa"/>
            <w:vMerge w:val="restart"/>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Быстрота</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2,53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2,80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хода </w:t>
            </w:r>
            <w:r w:rsidRPr="00D112B4">
              <w:rPr>
                <w:rFonts w:ascii="Times New Roman" w:eastAsia="Times New Roman" w:hAnsi="Times New Roman" w:cs="Times New Roman"/>
                <w:color w:val="767676"/>
                <w:sz w:val="24"/>
                <w:szCs w:val="24"/>
              </w:rPr>
              <w:br/>
              <w:t>(не более 2,14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15 м с хода </w:t>
            </w:r>
            <w:r w:rsidRPr="00D112B4">
              <w:rPr>
                <w:rFonts w:ascii="Times New Roman" w:eastAsia="Times New Roman" w:hAnsi="Times New Roman" w:cs="Times New Roman"/>
                <w:color w:val="767676"/>
                <w:sz w:val="24"/>
                <w:szCs w:val="24"/>
              </w:rPr>
              <w:br/>
              <w:t>(не более 2,40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4,60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высокого </w:t>
            </w:r>
            <w:r w:rsidRPr="00D112B4">
              <w:rPr>
                <w:rFonts w:ascii="Times New Roman" w:eastAsia="Times New Roman" w:hAnsi="Times New Roman" w:cs="Times New Roman"/>
                <w:color w:val="767676"/>
                <w:sz w:val="24"/>
                <w:szCs w:val="24"/>
              </w:rPr>
              <w:br/>
              <w:t>старта </w:t>
            </w:r>
            <w:r w:rsidRPr="00D112B4">
              <w:rPr>
                <w:rFonts w:ascii="Times New Roman" w:eastAsia="Times New Roman" w:hAnsi="Times New Roman" w:cs="Times New Roman"/>
                <w:color w:val="767676"/>
                <w:sz w:val="24"/>
                <w:szCs w:val="24"/>
              </w:rPr>
              <w:br/>
              <w:t>(не более 4,90 с)</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хода </w:t>
            </w:r>
            <w:r w:rsidRPr="00D112B4">
              <w:rPr>
                <w:rFonts w:ascii="Times New Roman" w:eastAsia="Times New Roman" w:hAnsi="Times New Roman" w:cs="Times New Roman"/>
                <w:color w:val="767676"/>
                <w:sz w:val="24"/>
                <w:szCs w:val="24"/>
              </w:rPr>
              <w:br/>
              <w:t>(не более 4,30 с)</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Бег на 30 м с хода </w:t>
            </w:r>
            <w:r w:rsidRPr="00D112B4">
              <w:rPr>
                <w:rFonts w:ascii="Times New Roman" w:eastAsia="Times New Roman" w:hAnsi="Times New Roman" w:cs="Times New Roman"/>
                <w:color w:val="767676"/>
                <w:sz w:val="24"/>
                <w:szCs w:val="24"/>
              </w:rPr>
              <w:br/>
              <w:t>(не более 4,55 с)</w:t>
            </w:r>
          </w:p>
        </w:tc>
      </w:tr>
      <w:tr w:rsidR="00142980" w:rsidRPr="00D112B4" w:rsidTr="00142980">
        <w:tc>
          <w:tcPr>
            <w:tcW w:w="2415" w:type="dxa"/>
            <w:vMerge w:val="restart"/>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Скоростно-силовые </w:t>
            </w:r>
            <w:r w:rsidRPr="00D112B4">
              <w:rPr>
                <w:rFonts w:ascii="Times New Roman" w:eastAsia="Times New Roman" w:hAnsi="Times New Roman" w:cs="Times New Roman"/>
                <w:color w:val="767676"/>
                <w:sz w:val="24"/>
                <w:szCs w:val="24"/>
              </w:rPr>
              <w:br/>
              <w:t>качества</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длину с места </w:t>
            </w:r>
            <w:r w:rsidRPr="00D112B4">
              <w:rPr>
                <w:rFonts w:ascii="Times New Roman" w:eastAsia="Times New Roman" w:hAnsi="Times New Roman" w:cs="Times New Roman"/>
                <w:color w:val="767676"/>
                <w:sz w:val="24"/>
                <w:szCs w:val="24"/>
              </w:rPr>
              <w:br/>
              <w:t>(не менее 2 м 10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длину с места </w:t>
            </w:r>
            <w:r w:rsidRPr="00D112B4">
              <w:rPr>
                <w:rFonts w:ascii="Times New Roman" w:eastAsia="Times New Roman" w:hAnsi="Times New Roman" w:cs="Times New Roman"/>
                <w:color w:val="767676"/>
                <w:sz w:val="24"/>
                <w:szCs w:val="24"/>
              </w:rPr>
              <w:br/>
              <w:t>(не менее 1 м 90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Тройной прыжок </w:t>
            </w:r>
            <w:r w:rsidRPr="00D112B4">
              <w:rPr>
                <w:rFonts w:ascii="Times New Roman" w:eastAsia="Times New Roman" w:hAnsi="Times New Roman" w:cs="Times New Roman"/>
                <w:color w:val="767676"/>
                <w:sz w:val="24"/>
                <w:szCs w:val="24"/>
              </w:rPr>
              <w:br/>
              <w:t>(не менее 6 м 60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Тройной прыжок </w:t>
            </w:r>
            <w:r w:rsidRPr="00D112B4">
              <w:rPr>
                <w:rFonts w:ascii="Times New Roman" w:eastAsia="Times New Roman" w:hAnsi="Times New Roman" w:cs="Times New Roman"/>
                <w:color w:val="767676"/>
                <w:sz w:val="24"/>
                <w:szCs w:val="24"/>
              </w:rPr>
              <w:br/>
              <w:t>(не менее 6 м 20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t>без взмаха рук </w:t>
            </w:r>
            <w:r w:rsidRPr="00D112B4">
              <w:rPr>
                <w:rFonts w:ascii="Times New Roman" w:eastAsia="Times New Roman" w:hAnsi="Times New Roman" w:cs="Times New Roman"/>
                <w:color w:val="767676"/>
                <w:sz w:val="24"/>
                <w:szCs w:val="24"/>
              </w:rPr>
              <w:br/>
              <w:t>(не менее 18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t>без взмаха рук </w:t>
            </w:r>
            <w:r w:rsidRPr="00D112B4">
              <w:rPr>
                <w:rFonts w:ascii="Times New Roman" w:eastAsia="Times New Roman" w:hAnsi="Times New Roman" w:cs="Times New Roman"/>
                <w:color w:val="767676"/>
                <w:sz w:val="24"/>
                <w:szCs w:val="24"/>
              </w:rPr>
              <w:br/>
              <w:t>(не менее 12 см)</w:t>
            </w:r>
          </w:p>
        </w:tc>
      </w:tr>
      <w:tr w:rsidR="00142980" w:rsidRPr="00D112B4" w:rsidTr="00142980">
        <w:tc>
          <w:tcPr>
            <w:tcW w:w="0" w:type="auto"/>
            <w:vMerge/>
            <w:tcBorders>
              <w:top w:val="nil"/>
              <w:left w:val="single" w:sz="4" w:space="0" w:color="000000"/>
              <w:bottom w:val="single" w:sz="4" w:space="0" w:color="000000"/>
              <w:right w:val="nil"/>
            </w:tcBorders>
            <w:shd w:val="clear" w:color="auto" w:fill="FFFFFF"/>
            <w:vAlign w:val="center"/>
            <w:hideMark/>
          </w:tcPr>
          <w:p w:rsidR="00142980" w:rsidRPr="00D112B4" w:rsidRDefault="00142980" w:rsidP="00D112B4">
            <w:pPr>
              <w:spacing w:after="0" w:line="240" w:lineRule="auto"/>
              <w:jc w:val="both"/>
              <w:rPr>
                <w:rFonts w:ascii="Times New Roman" w:eastAsia="Times New Roman" w:hAnsi="Times New Roman" w:cs="Times New Roman"/>
                <w:color w:val="767676"/>
                <w:sz w:val="24"/>
                <w:szCs w:val="24"/>
              </w:rPr>
            </w:pP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r>
            <w:proofErr w:type="gramStart"/>
            <w:r w:rsidRPr="00D112B4">
              <w:rPr>
                <w:rFonts w:ascii="Times New Roman" w:eastAsia="Times New Roman" w:hAnsi="Times New Roman" w:cs="Times New Roman"/>
                <w:color w:val="767676"/>
                <w:sz w:val="24"/>
                <w:szCs w:val="24"/>
              </w:rPr>
              <w:t>со</w:t>
            </w:r>
            <w:proofErr w:type="gramEnd"/>
            <w:r w:rsidRPr="00D112B4">
              <w:rPr>
                <w:rFonts w:ascii="Times New Roman" w:eastAsia="Times New Roman" w:hAnsi="Times New Roman" w:cs="Times New Roman"/>
                <w:color w:val="767676"/>
                <w:sz w:val="24"/>
                <w:szCs w:val="24"/>
              </w:rPr>
              <w:t xml:space="preserve"> взмахом рук </w:t>
            </w:r>
            <w:r w:rsidRPr="00D112B4">
              <w:rPr>
                <w:rFonts w:ascii="Times New Roman" w:eastAsia="Times New Roman" w:hAnsi="Times New Roman" w:cs="Times New Roman"/>
                <w:color w:val="767676"/>
                <w:sz w:val="24"/>
                <w:szCs w:val="24"/>
              </w:rPr>
              <w:br/>
              <w:t>(не менее 27 см)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Прыжок в высоту </w:t>
            </w:r>
            <w:r w:rsidRPr="00D112B4">
              <w:rPr>
                <w:rFonts w:ascii="Times New Roman" w:eastAsia="Times New Roman" w:hAnsi="Times New Roman" w:cs="Times New Roman"/>
                <w:color w:val="767676"/>
                <w:sz w:val="24"/>
                <w:szCs w:val="24"/>
              </w:rPr>
              <w:br/>
            </w:r>
            <w:proofErr w:type="gramStart"/>
            <w:r w:rsidRPr="00D112B4">
              <w:rPr>
                <w:rFonts w:ascii="Times New Roman" w:eastAsia="Times New Roman" w:hAnsi="Times New Roman" w:cs="Times New Roman"/>
                <w:color w:val="767676"/>
                <w:sz w:val="24"/>
                <w:szCs w:val="24"/>
              </w:rPr>
              <w:t>со</w:t>
            </w:r>
            <w:proofErr w:type="gramEnd"/>
            <w:r w:rsidRPr="00D112B4">
              <w:rPr>
                <w:rFonts w:ascii="Times New Roman" w:eastAsia="Times New Roman" w:hAnsi="Times New Roman" w:cs="Times New Roman"/>
                <w:color w:val="767676"/>
                <w:sz w:val="24"/>
                <w:szCs w:val="24"/>
              </w:rPr>
              <w:t xml:space="preserve"> взмахом рук </w:t>
            </w:r>
            <w:r w:rsidRPr="00D112B4">
              <w:rPr>
                <w:rFonts w:ascii="Times New Roman" w:eastAsia="Times New Roman" w:hAnsi="Times New Roman" w:cs="Times New Roman"/>
                <w:color w:val="767676"/>
                <w:sz w:val="24"/>
                <w:szCs w:val="24"/>
              </w:rPr>
              <w:br/>
              <w:t>(не менее 20 см)</w:t>
            </w:r>
          </w:p>
        </w:tc>
      </w:tr>
      <w:tr w:rsidR="00142980" w:rsidRPr="00D112B4" w:rsidTr="00142980">
        <w:trPr>
          <w:trHeight w:val="645"/>
        </w:trPr>
        <w:tc>
          <w:tcPr>
            <w:tcW w:w="24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Сила</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Бросок набивного мяча </w:t>
            </w:r>
            <w:r w:rsidRPr="00D112B4">
              <w:rPr>
                <w:rFonts w:ascii="Times New Roman" w:eastAsia="Times New Roman" w:hAnsi="Times New Roman" w:cs="Times New Roman"/>
                <w:color w:val="767676"/>
                <w:sz w:val="24"/>
                <w:szCs w:val="24"/>
              </w:rPr>
              <w:br/>
              <w:t>весом 1 кг </w:t>
            </w:r>
            <w:r w:rsidRPr="00D112B4">
              <w:rPr>
                <w:rFonts w:ascii="Times New Roman" w:eastAsia="Times New Roman" w:hAnsi="Times New Roman" w:cs="Times New Roman"/>
                <w:color w:val="767676"/>
                <w:sz w:val="24"/>
                <w:szCs w:val="24"/>
              </w:rPr>
              <w:br/>
              <w:t>из-за головы </w:t>
            </w:r>
            <w:r w:rsidRPr="00D112B4">
              <w:rPr>
                <w:rFonts w:ascii="Times New Roman" w:eastAsia="Times New Roman" w:hAnsi="Times New Roman" w:cs="Times New Roman"/>
                <w:color w:val="767676"/>
                <w:sz w:val="24"/>
                <w:szCs w:val="24"/>
              </w:rPr>
              <w:br/>
              <w:t>(не менее 9 м)</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Бросок набивного мяча </w:t>
            </w:r>
            <w:r w:rsidRPr="00D112B4">
              <w:rPr>
                <w:rFonts w:ascii="Times New Roman" w:eastAsia="Times New Roman" w:hAnsi="Times New Roman" w:cs="Times New Roman"/>
                <w:color w:val="767676"/>
                <w:sz w:val="24"/>
                <w:szCs w:val="24"/>
              </w:rPr>
              <w:br/>
              <w:t>весом 1 кг </w:t>
            </w:r>
            <w:r w:rsidRPr="00D112B4">
              <w:rPr>
                <w:rFonts w:ascii="Times New Roman" w:eastAsia="Times New Roman" w:hAnsi="Times New Roman" w:cs="Times New Roman"/>
                <w:color w:val="767676"/>
                <w:sz w:val="24"/>
                <w:szCs w:val="24"/>
              </w:rPr>
              <w:br/>
              <w:t>из-за головы </w:t>
            </w:r>
            <w:r w:rsidRPr="00D112B4">
              <w:rPr>
                <w:rFonts w:ascii="Times New Roman" w:eastAsia="Times New Roman" w:hAnsi="Times New Roman" w:cs="Times New Roman"/>
                <w:color w:val="767676"/>
                <w:sz w:val="24"/>
                <w:szCs w:val="24"/>
              </w:rPr>
              <w:br/>
              <w:t>(не менее 6 м)</w:t>
            </w:r>
          </w:p>
        </w:tc>
      </w:tr>
      <w:tr w:rsidR="00142980" w:rsidRPr="00D112B4" w:rsidTr="00142980">
        <w:trPr>
          <w:trHeight w:val="255"/>
        </w:trPr>
        <w:tc>
          <w:tcPr>
            <w:tcW w:w="24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Техническое </w:t>
            </w:r>
            <w:r w:rsidRPr="00D112B4">
              <w:rPr>
                <w:rFonts w:ascii="Times New Roman" w:eastAsia="Times New Roman" w:hAnsi="Times New Roman" w:cs="Times New Roman"/>
                <w:color w:val="767676"/>
                <w:sz w:val="24"/>
                <w:szCs w:val="24"/>
              </w:rPr>
              <w:br/>
              <w:t>мастерство</w:t>
            </w:r>
          </w:p>
        </w:tc>
        <w:tc>
          <w:tcPr>
            <w:tcW w:w="30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Обязательная техническая </w:t>
            </w:r>
            <w:r w:rsidRPr="00D112B4">
              <w:rPr>
                <w:rFonts w:ascii="Times New Roman" w:eastAsia="Times New Roman" w:hAnsi="Times New Roman" w:cs="Times New Roman"/>
                <w:color w:val="767676"/>
                <w:sz w:val="24"/>
                <w:szCs w:val="24"/>
              </w:rPr>
              <w:br/>
              <w:t>программа</w:t>
            </w:r>
          </w:p>
        </w:tc>
        <w:tc>
          <w:tcPr>
            <w:tcW w:w="3120" w:type="dxa"/>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Обязательная техническая </w:t>
            </w:r>
            <w:r w:rsidRPr="00D112B4">
              <w:rPr>
                <w:rFonts w:ascii="Times New Roman" w:eastAsia="Times New Roman" w:hAnsi="Times New Roman" w:cs="Times New Roman"/>
                <w:color w:val="767676"/>
                <w:sz w:val="24"/>
                <w:szCs w:val="24"/>
              </w:rPr>
              <w:br/>
              <w:t>программа</w:t>
            </w:r>
          </w:p>
        </w:tc>
      </w:tr>
      <w:tr w:rsidR="00142980" w:rsidRPr="00D112B4" w:rsidTr="00142980">
        <w:tc>
          <w:tcPr>
            <w:tcW w:w="2415" w:type="dxa"/>
            <w:tcBorders>
              <w:top w:val="nil"/>
              <w:left w:val="single" w:sz="4" w:space="0" w:color="000000"/>
              <w:bottom w:val="single" w:sz="4" w:space="0" w:color="000000"/>
              <w:right w:val="nil"/>
            </w:tcBorders>
            <w:shd w:val="clear" w:color="auto" w:fill="FFFFFF"/>
            <w:tcMar>
              <w:top w:w="0" w:type="dxa"/>
              <w:left w:w="72" w:type="dxa"/>
              <w:bottom w:w="72" w:type="dxa"/>
              <w:right w:w="0"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Спортивный разряд</w:t>
            </w:r>
          </w:p>
        </w:tc>
        <w:tc>
          <w:tcPr>
            <w:tcW w:w="6285" w:type="dxa"/>
            <w:gridSpan w:val="2"/>
            <w:tcBorders>
              <w:top w:val="nil"/>
              <w:left w:val="single" w:sz="4" w:space="0" w:color="000000"/>
              <w:bottom w:val="single" w:sz="4" w:space="0" w:color="000000"/>
              <w:right w:val="single" w:sz="4" w:space="0" w:color="000000"/>
            </w:tcBorders>
            <w:shd w:val="clear" w:color="auto" w:fill="FFFFFF"/>
            <w:tcMar>
              <w:top w:w="0" w:type="dxa"/>
              <w:left w:w="72" w:type="dxa"/>
              <w:bottom w:w="72" w:type="dxa"/>
              <w:right w:w="72" w:type="dxa"/>
            </w:tcMar>
            <w:hideMark/>
          </w:tcPr>
          <w:p w:rsidR="00142980" w:rsidRPr="00D112B4" w:rsidRDefault="00142980" w:rsidP="00D112B4">
            <w:pPr>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Первый спортивный разряд</w:t>
            </w:r>
          </w:p>
        </w:tc>
      </w:tr>
    </w:tbl>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Контроль физической и специальной подготовленности осуществляется два раза в год: в начале и конце.</w:t>
      </w:r>
    </w:p>
    <w:p w:rsidR="00142980"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Медицинский осмотр в </w:t>
      </w:r>
      <w:r w:rsidR="006820AD">
        <w:rPr>
          <w:rFonts w:ascii="Times New Roman" w:eastAsia="Times New Roman" w:hAnsi="Times New Roman" w:cs="Times New Roman"/>
          <w:color w:val="767676"/>
          <w:sz w:val="24"/>
          <w:szCs w:val="24"/>
        </w:rPr>
        <w:t>МБУ СШ</w:t>
      </w:r>
      <w:r w:rsidRPr="00D112B4">
        <w:rPr>
          <w:rFonts w:ascii="Times New Roman" w:eastAsia="Times New Roman" w:hAnsi="Times New Roman" w:cs="Times New Roman"/>
          <w:color w:val="767676"/>
          <w:sz w:val="24"/>
          <w:szCs w:val="24"/>
        </w:rPr>
        <w:t xml:space="preserve"> «</w:t>
      </w:r>
      <w:r w:rsidR="006820AD">
        <w:rPr>
          <w:rFonts w:ascii="Times New Roman" w:eastAsia="Times New Roman" w:hAnsi="Times New Roman" w:cs="Times New Roman"/>
          <w:color w:val="767676"/>
          <w:sz w:val="24"/>
          <w:szCs w:val="24"/>
        </w:rPr>
        <w:t>Ока</w:t>
      </w:r>
      <w:r w:rsidRPr="00D112B4">
        <w:rPr>
          <w:rFonts w:ascii="Times New Roman" w:eastAsia="Times New Roman" w:hAnsi="Times New Roman" w:cs="Times New Roman"/>
          <w:color w:val="767676"/>
          <w:sz w:val="24"/>
          <w:szCs w:val="24"/>
        </w:rPr>
        <w:t>» проводится два раза в год. Программа и методики обследования регламентируются возможностями городского физкультурно-спортивного диспансера.</w:t>
      </w:r>
    </w:p>
    <w:p w:rsidR="00125ED9" w:rsidRPr="00D112B4" w:rsidRDefault="00125ED9"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V. План физкультурных и спортивных мероприятий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В связи с действующим регламентом разработки плана физкультурных и спортивных мероприятий они представлены в данной программе в форме соответствующих приложений, по мере их утверждения.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5.1 Требования к участию лиц, проходящих спортивную подготовку, и лиц, ее осуществляющих, в спортивных соревнованиях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Для участия в спортивных соревнованиях лица, проходящие спортивную подготовку должны соответствовать требованиям, предусмотренным соответствующим положением о соревнованиях и правилам футбола. Помимо этого, следует: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должной мере выполнить план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успешно пройти предварительный спортивный отбор;</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иметь соответствующее медицинское заключение о допуске к участию в спортивных соревнованиях;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соблюдать общероссийские антидопинговые правила и антидопинговые правила, утвержденные международными антидопинговыми организациями.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и спортивных мероприятий и положениями соответствующих мероприятий.</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5.2 Требования к результатам реализации программы спортивной подготовки на этапах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 этапе начальной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устойчивого интереса к занятиям спортом;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широкого круга двигательных умений и навыков;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освоение основ техники футбола;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всестороннее гармоничное развитие физических качеств;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укрепление здоровья спортсменов;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отбор перспективных юных спортсменов для дальнейших занятий футболом.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на тренировочном этапе:</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повышение уровня общей и специальной физической, технической, тактической и психологической подготовленности;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приобретение спортивного опыта и достижение стабильности выступления на официальных соревнованиях по футболу;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формирование спортивной мотивации;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укрепление здоровья спортсменов;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повышение функциональных возможностей организма спортсменов;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сохранение здоровья спортсменов.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lastRenderedPageBreak/>
        <w:t>Система спортивного отбора включает:</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массовый просмотр и тестирование юношей с целью ориентирования их на занятия футболом;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отбор перспективных юных спортсменов для комплектования групп спортивной подготовки по футболу;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просмотр и отбор перспективных юных спортсменов на тренировочных сборах и соревнованиях.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5.3 Особенности осуществления спортивной подготовки по футболу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Особенности осуществления спортивной подготовки по футболу учитываются </w:t>
      </w:r>
      <w:proofErr w:type="gramStart"/>
      <w:r w:rsidRPr="00D112B4">
        <w:rPr>
          <w:rFonts w:ascii="Times New Roman" w:eastAsia="Times New Roman" w:hAnsi="Times New Roman" w:cs="Times New Roman"/>
          <w:color w:val="767676"/>
          <w:sz w:val="24"/>
          <w:szCs w:val="24"/>
        </w:rPr>
        <w:t>при</w:t>
      </w:r>
      <w:proofErr w:type="gramEnd"/>
      <w:r w:rsidRPr="00D112B4">
        <w:rPr>
          <w:rFonts w:ascii="Times New Roman" w:eastAsia="Times New Roman" w:hAnsi="Times New Roman" w:cs="Times New Roman"/>
          <w:color w:val="767676"/>
          <w:sz w:val="24"/>
          <w:szCs w:val="24"/>
        </w:rPr>
        <w:t>:</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составлении</w:t>
      </w:r>
      <w:proofErr w:type="gramEnd"/>
      <w:r w:rsidRPr="00D112B4">
        <w:rPr>
          <w:rFonts w:ascii="Times New Roman" w:eastAsia="Times New Roman" w:hAnsi="Times New Roman" w:cs="Times New Roman"/>
          <w:color w:val="767676"/>
          <w:sz w:val="24"/>
          <w:szCs w:val="24"/>
        </w:rPr>
        <w:t xml:space="preserve"> планов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w:t>
      </w:r>
      <w:proofErr w:type="gramStart"/>
      <w:r w:rsidRPr="00D112B4">
        <w:rPr>
          <w:rFonts w:ascii="Times New Roman" w:eastAsia="Times New Roman" w:hAnsi="Times New Roman" w:cs="Times New Roman"/>
          <w:color w:val="767676"/>
          <w:sz w:val="24"/>
          <w:szCs w:val="24"/>
        </w:rPr>
        <w:t>составлении</w:t>
      </w:r>
      <w:proofErr w:type="gramEnd"/>
      <w:r w:rsidRPr="00D112B4">
        <w:rPr>
          <w:rFonts w:ascii="Times New Roman" w:eastAsia="Times New Roman" w:hAnsi="Times New Roman" w:cs="Times New Roman"/>
          <w:color w:val="767676"/>
          <w:sz w:val="24"/>
          <w:szCs w:val="24"/>
        </w:rPr>
        <w:t xml:space="preserve"> плана физкультурных и спортивных мероприятий.</w:t>
      </w:r>
    </w:p>
    <w:p w:rsidR="00142980" w:rsidRPr="00D112B4" w:rsidRDefault="00125ED9" w:rsidP="00D112B4">
      <w:pPr>
        <w:shd w:val="clear" w:color="auto" w:fill="FFFFFF"/>
        <w:spacing w:after="125" w:line="240" w:lineRule="auto"/>
        <w:jc w:val="both"/>
        <w:rPr>
          <w:rFonts w:ascii="Times New Roman" w:eastAsia="Times New Roman" w:hAnsi="Times New Roman" w:cs="Times New Roman"/>
          <w:color w:val="767676"/>
          <w:sz w:val="24"/>
          <w:szCs w:val="24"/>
        </w:rPr>
      </w:pPr>
      <w:r>
        <w:rPr>
          <w:rFonts w:ascii="Times New Roman" w:eastAsia="Times New Roman" w:hAnsi="Times New Roman" w:cs="Times New Roman"/>
          <w:color w:val="767676"/>
          <w:sz w:val="24"/>
          <w:szCs w:val="24"/>
        </w:rPr>
        <w:t>Тренировочный процесс в МБ</w:t>
      </w:r>
      <w:r w:rsidR="00142980" w:rsidRPr="00D112B4">
        <w:rPr>
          <w:rFonts w:ascii="Times New Roman" w:eastAsia="Times New Roman" w:hAnsi="Times New Roman" w:cs="Times New Roman"/>
          <w:color w:val="767676"/>
          <w:sz w:val="24"/>
          <w:szCs w:val="24"/>
        </w:rPr>
        <w:t xml:space="preserve">У </w:t>
      </w:r>
      <w:r>
        <w:rPr>
          <w:rFonts w:ascii="Times New Roman" w:eastAsia="Times New Roman" w:hAnsi="Times New Roman" w:cs="Times New Roman"/>
          <w:color w:val="767676"/>
          <w:sz w:val="24"/>
          <w:szCs w:val="24"/>
        </w:rPr>
        <w:t>СШ</w:t>
      </w:r>
      <w:r w:rsidR="00142980" w:rsidRPr="00D112B4">
        <w:rPr>
          <w:rFonts w:ascii="Times New Roman" w:eastAsia="Times New Roman" w:hAnsi="Times New Roman" w:cs="Times New Roman"/>
          <w:color w:val="767676"/>
          <w:sz w:val="24"/>
          <w:szCs w:val="24"/>
        </w:rPr>
        <w:t xml:space="preserve"> «</w:t>
      </w:r>
      <w:r>
        <w:rPr>
          <w:rFonts w:ascii="Times New Roman" w:eastAsia="Times New Roman" w:hAnsi="Times New Roman" w:cs="Times New Roman"/>
          <w:color w:val="767676"/>
          <w:sz w:val="24"/>
          <w:szCs w:val="24"/>
        </w:rPr>
        <w:t>Ока</w:t>
      </w:r>
      <w:r w:rsidR="00142980" w:rsidRPr="00D112B4">
        <w:rPr>
          <w:rFonts w:ascii="Times New Roman" w:eastAsia="Times New Roman" w:hAnsi="Times New Roman" w:cs="Times New Roman"/>
          <w:color w:val="767676"/>
          <w:sz w:val="24"/>
          <w:szCs w:val="24"/>
        </w:rPr>
        <w:t>» ведется в соответствии с годовым тренировочным планом, рассчитанным на 52 недели.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Основными формами осуществления спортивной подготовки являются: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групповые и индивидуальные тренировочные и теоретические занятия;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работа по индивидуальным планам;</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тренировочные сборы;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участие в спортивных соревнованиях и мероприятиях;</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инструкторская и судейская практика;</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медико-восстановительные мероприятия;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тестирование и контроль.</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Для обеспечения </w:t>
      </w:r>
      <w:proofErr w:type="spellStart"/>
      <w:r w:rsidRPr="00D112B4">
        <w:rPr>
          <w:rFonts w:ascii="Times New Roman" w:eastAsia="Times New Roman" w:hAnsi="Times New Roman" w:cs="Times New Roman"/>
          <w:color w:val="767676"/>
          <w:sz w:val="24"/>
          <w:szCs w:val="24"/>
        </w:rPr>
        <w:t>круглогодичности</w:t>
      </w:r>
      <w:proofErr w:type="spellEnd"/>
      <w:r w:rsidRPr="00D112B4">
        <w:rPr>
          <w:rFonts w:ascii="Times New Roman" w:eastAsia="Times New Roman" w:hAnsi="Times New Roman" w:cs="Times New Roman"/>
          <w:color w:val="767676"/>
          <w:sz w:val="24"/>
          <w:szCs w:val="24"/>
        </w:rPr>
        <w:t xml:space="preserve"> спортивной подготовки, подготовки к спортивным соревнованиям и активного восстановления лиц, проходящих спортивную подготовку, организуются тренировочные сборы, являющиеся составной частью тренировочного процесса в соответствии с перечнем тренировочных сборов.</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Порядок формирования групп спортивной подготовки по футболу определяется организациями, осуществляющими спортивную подготовку в соответствии с нормативными требованиями настоящей Программы.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Лицам, проходящим спортивную подготовку, не выполнившим предъявляемые данной Программой требования, предоставляется возможность продолжить свою спортивную подготовку на том же ее этапе (остаться на второй год).</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С учетом специфики футбола определяются следующие особенности спортивной подготовки:</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w:t>
      </w:r>
      <w:proofErr w:type="spellStart"/>
      <w:r w:rsidRPr="00D112B4">
        <w:rPr>
          <w:rFonts w:ascii="Times New Roman" w:eastAsia="Times New Roman" w:hAnsi="Times New Roman" w:cs="Times New Roman"/>
          <w:color w:val="767676"/>
          <w:sz w:val="24"/>
          <w:szCs w:val="24"/>
        </w:rPr>
        <w:t>гендерными</w:t>
      </w:r>
      <w:proofErr w:type="spellEnd"/>
      <w:r w:rsidRPr="00D112B4">
        <w:rPr>
          <w:rFonts w:ascii="Times New Roman" w:eastAsia="Times New Roman" w:hAnsi="Times New Roman" w:cs="Times New Roman"/>
          <w:color w:val="767676"/>
          <w:sz w:val="24"/>
          <w:szCs w:val="24"/>
        </w:rPr>
        <w:t xml:space="preserve"> (половыми) и возрастными особенностями развития;</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в зависимости от условий и организации занятий, а также условий проведения спортивных соревнований, подготовка по футболу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lastRenderedPageBreak/>
        <w:t>VI. Информационное обеспечение</w:t>
      </w:r>
      <w:r w:rsidRPr="00D112B4">
        <w:rPr>
          <w:rFonts w:ascii="Times New Roman" w:eastAsia="Times New Roman" w:hAnsi="Times New Roman" w:cs="Times New Roman"/>
          <w:color w:val="767676"/>
          <w:sz w:val="24"/>
          <w:szCs w:val="24"/>
        </w:rPr>
        <w:t>.</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 </w:t>
      </w:r>
      <w:proofErr w:type="spellStart"/>
      <w:r w:rsidRPr="00D112B4">
        <w:rPr>
          <w:rFonts w:ascii="Times New Roman" w:eastAsia="Times New Roman" w:hAnsi="Times New Roman" w:cs="Times New Roman"/>
          <w:color w:val="767676"/>
          <w:sz w:val="24"/>
          <w:szCs w:val="24"/>
        </w:rPr>
        <w:t>Гриндлер</w:t>
      </w:r>
      <w:proofErr w:type="spellEnd"/>
      <w:r w:rsidRPr="00D112B4">
        <w:rPr>
          <w:rFonts w:ascii="Times New Roman" w:eastAsia="Times New Roman" w:hAnsi="Times New Roman" w:cs="Times New Roman"/>
          <w:color w:val="767676"/>
          <w:sz w:val="24"/>
          <w:szCs w:val="24"/>
        </w:rPr>
        <w:t xml:space="preserve"> К., Х. </w:t>
      </w:r>
      <w:proofErr w:type="spellStart"/>
      <w:r w:rsidRPr="00D112B4">
        <w:rPr>
          <w:rFonts w:ascii="Times New Roman" w:eastAsia="Times New Roman" w:hAnsi="Times New Roman" w:cs="Times New Roman"/>
          <w:color w:val="767676"/>
          <w:sz w:val="24"/>
          <w:szCs w:val="24"/>
        </w:rPr>
        <w:t>Пальке</w:t>
      </w:r>
      <w:proofErr w:type="spellEnd"/>
      <w:r w:rsidRPr="00D112B4">
        <w:rPr>
          <w:rFonts w:ascii="Times New Roman" w:eastAsia="Times New Roman" w:hAnsi="Times New Roman" w:cs="Times New Roman"/>
          <w:color w:val="767676"/>
          <w:sz w:val="24"/>
          <w:szCs w:val="24"/>
        </w:rPr>
        <w:t xml:space="preserve">, Х. </w:t>
      </w:r>
      <w:proofErr w:type="spellStart"/>
      <w:r w:rsidRPr="00D112B4">
        <w:rPr>
          <w:rFonts w:ascii="Times New Roman" w:eastAsia="Times New Roman" w:hAnsi="Times New Roman" w:cs="Times New Roman"/>
          <w:color w:val="767676"/>
          <w:sz w:val="24"/>
          <w:szCs w:val="24"/>
        </w:rPr>
        <w:t>Хеммо</w:t>
      </w:r>
      <w:proofErr w:type="spellEnd"/>
      <w:r w:rsidRPr="00D112B4">
        <w:rPr>
          <w:rFonts w:ascii="Times New Roman" w:eastAsia="Times New Roman" w:hAnsi="Times New Roman" w:cs="Times New Roman"/>
          <w:color w:val="767676"/>
          <w:sz w:val="24"/>
          <w:szCs w:val="24"/>
        </w:rPr>
        <w:t xml:space="preserve">. Физическая подготовка футболистов.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1976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2. </w:t>
      </w:r>
      <w:proofErr w:type="spellStart"/>
      <w:r w:rsidRPr="00D112B4">
        <w:rPr>
          <w:rFonts w:ascii="Times New Roman" w:eastAsia="Times New Roman" w:hAnsi="Times New Roman" w:cs="Times New Roman"/>
          <w:color w:val="767676"/>
          <w:sz w:val="24"/>
          <w:szCs w:val="24"/>
        </w:rPr>
        <w:t>Гриндлер</w:t>
      </w:r>
      <w:proofErr w:type="spellEnd"/>
      <w:r w:rsidRPr="00D112B4">
        <w:rPr>
          <w:rFonts w:ascii="Times New Roman" w:eastAsia="Times New Roman" w:hAnsi="Times New Roman" w:cs="Times New Roman"/>
          <w:color w:val="767676"/>
          <w:sz w:val="24"/>
          <w:szCs w:val="24"/>
        </w:rPr>
        <w:t xml:space="preserve"> К., Х. </w:t>
      </w:r>
      <w:proofErr w:type="spellStart"/>
      <w:r w:rsidRPr="00D112B4">
        <w:rPr>
          <w:rFonts w:ascii="Times New Roman" w:eastAsia="Times New Roman" w:hAnsi="Times New Roman" w:cs="Times New Roman"/>
          <w:color w:val="767676"/>
          <w:sz w:val="24"/>
          <w:szCs w:val="24"/>
        </w:rPr>
        <w:t>Пальке</w:t>
      </w:r>
      <w:proofErr w:type="spellEnd"/>
      <w:r w:rsidRPr="00D112B4">
        <w:rPr>
          <w:rFonts w:ascii="Times New Roman" w:eastAsia="Times New Roman" w:hAnsi="Times New Roman" w:cs="Times New Roman"/>
          <w:color w:val="767676"/>
          <w:sz w:val="24"/>
          <w:szCs w:val="24"/>
        </w:rPr>
        <w:t xml:space="preserve">, Х. </w:t>
      </w:r>
      <w:proofErr w:type="spellStart"/>
      <w:r w:rsidRPr="00D112B4">
        <w:rPr>
          <w:rFonts w:ascii="Times New Roman" w:eastAsia="Times New Roman" w:hAnsi="Times New Roman" w:cs="Times New Roman"/>
          <w:color w:val="767676"/>
          <w:sz w:val="24"/>
          <w:szCs w:val="24"/>
        </w:rPr>
        <w:t>Хеммо</w:t>
      </w:r>
      <w:proofErr w:type="spellEnd"/>
      <w:r w:rsidRPr="00D112B4">
        <w:rPr>
          <w:rFonts w:ascii="Times New Roman" w:eastAsia="Times New Roman" w:hAnsi="Times New Roman" w:cs="Times New Roman"/>
          <w:color w:val="767676"/>
          <w:sz w:val="24"/>
          <w:szCs w:val="24"/>
        </w:rPr>
        <w:t xml:space="preserve">. Техническая подготовка футболистов.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1976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3. Качалин Г.Д. Тактика футбола.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1986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4. Козловский В.И. Юный футболист.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1974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5. Лаптев А.П. Режим футболиста.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1983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6. Озолин Н.Г. Молодому коллеге.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1988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7. </w:t>
      </w:r>
      <w:proofErr w:type="spellStart"/>
      <w:r w:rsidRPr="00D112B4">
        <w:rPr>
          <w:rFonts w:ascii="Times New Roman" w:eastAsia="Times New Roman" w:hAnsi="Times New Roman" w:cs="Times New Roman"/>
          <w:color w:val="767676"/>
          <w:sz w:val="24"/>
          <w:szCs w:val="24"/>
        </w:rPr>
        <w:t>Зациорский</w:t>
      </w:r>
      <w:proofErr w:type="spellEnd"/>
      <w:r w:rsidRPr="00D112B4">
        <w:rPr>
          <w:rFonts w:ascii="Times New Roman" w:eastAsia="Times New Roman" w:hAnsi="Times New Roman" w:cs="Times New Roman"/>
          <w:color w:val="767676"/>
          <w:sz w:val="24"/>
          <w:szCs w:val="24"/>
        </w:rPr>
        <w:t xml:space="preserve"> В.М. Физические качества спортсмена, 2-е изд.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1970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8. Правила соревнований. Футбол.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1987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9. Савина С.А. Футболист в игре и на тренировке.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1975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10. Симаков В.И. ФУТБОЛ. Комбинации в парах.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1980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11. Фокин Е.В. Игра вратаря.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1967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12. </w:t>
      </w:r>
      <w:proofErr w:type="spellStart"/>
      <w:r w:rsidRPr="00D112B4">
        <w:rPr>
          <w:rFonts w:ascii="Times New Roman" w:eastAsia="Times New Roman" w:hAnsi="Times New Roman" w:cs="Times New Roman"/>
          <w:color w:val="767676"/>
          <w:sz w:val="24"/>
          <w:szCs w:val="24"/>
        </w:rPr>
        <w:t>Штундер</w:t>
      </w:r>
      <w:proofErr w:type="spellEnd"/>
      <w:r w:rsidRPr="00D112B4">
        <w:rPr>
          <w:rFonts w:ascii="Times New Roman" w:eastAsia="Times New Roman" w:hAnsi="Times New Roman" w:cs="Times New Roman"/>
          <w:color w:val="767676"/>
          <w:sz w:val="24"/>
          <w:szCs w:val="24"/>
        </w:rPr>
        <w:t xml:space="preserve"> Х., Вольф В. Тренировка футболистов. Сборник упражнений.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1970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13. Вопросы отбора и комплектование сборных юношеских команд по футболу. Волгоград 1985г.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14. Физиология человека.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1984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15. Приказ Министерства спорта РФ от 27 марта 2013 года № 147 «Об утверждении Федерального стандарта спортивной подготовки по виду спорта футбол».</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16. Методические рекомендации РФС по подготовке футболистов.</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17. Годик М.А., Мосягин С.М., </w:t>
      </w:r>
      <w:proofErr w:type="spellStart"/>
      <w:r w:rsidRPr="00D112B4">
        <w:rPr>
          <w:rFonts w:ascii="Times New Roman" w:eastAsia="Times New Roman" w:hAnsi="Times New Roman" w:cs="Times New Roman"/>
          <w:color w:val="767676"/>
          <w:sz w:val="24"/>
          <w:szCs w:val="24"/>
        </w:rPr>
        <w:t>Швыков</w:t>
      </w:r>
      <w:proofErr w:type="spellEnd"/>
      <w:r w:rsidRPr="00D112B4">
        <w:rPr>
          <w:rFonts w:ascii="Times New Roman" w:eastAsia="Times New Roman" w:hAnsi="Times New Roman" w:cs="Times New Roman"/>
          <w:color w:val="767676"/>
          <w:sz w:val="24"/>
          <w:szCs w:val="24"/>
        </w:rPr>
        <w:t xml:space="preserve"> И.А. Поурочная программа подготовки юных футболистов 6–9 лет. – М.: Граница, 2008.</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18. Годик М.А., </w:t>
      </w:r>
      <w:proofErr w:type="spellStart"/>
      <w:r w:rsidRPr="00D112B4">
        <w:rPr>
          <w:rFonts w:ascii="Times New Roman" w:eastAsia="Times New Roman" w:hAnsi="Times New Roman" w:cs="Times New Roman"/>
          <w:color w:val="767676"/>
          <w:sz w:val="24"/>
          <w:szCs w:val="24"/>
        </w:rPr>
        <w:t>Скородумова</w:t>
      </w:r>
      <w:proofErr w:type="spellEnd"/>
      <w:r w:rsidRPr="00D112B4">
        <w:rPr>
          <w:rFonts w:ascii="Times New Roman" w:eastAsia="Times New Roman" w:hAnsi="Times New Roman" w:cs="Times New Roman"/>
          <w:color w:val="767676"/>
          <w:sz w:val="24"/>
          <w:szCs w:val="24"/>
        </w:rPr>
        <w:t xml:space="preserve"> А.П. Комплексный контроль в спортивных играх. – М.: Советский спорт, 2010.</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19. </w:t>
      </w:r>
      <w:proofErr w:type="spellStart"/>
      <w:r w:rsidRPr="00D112B4">
        <w:rPr>
          <w:rFonts w:ascii="Times New Roman" w:eastAsia="Times New Roman" w:hAnsi="Times New Roman" w:cs="Times New Roman"/>
          <w:color w:val="767676"/>
          <w:sz w:val="24"/>
          <w:szCs w:val="24"/>
        </w:rPr>
        <w:t>Котенко</w:t>
      </w:r>
      <w:proofErr w:type="spellEnd"/>
      <w:r w:rsidRPr="00D112B4">
        <w:rPr>
          <w:rFonts w:ascii="Times New Roman" w:eastAsia="Times New Roman" w:hAnsi="Times New Roman" w:cs="Times New Roman"/>
          <w:color w:val="767676"/>
          <w:sz w:val="24"/>
          <w:szCs w:val="24"/>
        </w:rPr>
        <w:t xml:space="preserve"> Н.В. Акробатические упражнения в тренировках юных футболистов // Теория и методика футбола. – М.: Олимпия, 2007.</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20. Кузнецов А.А. Футбол. Настольная книга детского тренера. – М.: Олимпия; Человек, 2007.</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21. Тунис Марк. Психология вратаря. – М.: Человек, 2010.</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22. Лапшин О.Б. Теория и методика подготовки юных футболистов. – М.: Человек, 2010.</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 xml:space="preserve">24. Дубровский В.И. Реабилитация в спорте. </w:t>
      </w:r>
      <w:proofErr w:type="spellStart"/>
      <w:r w:rsidRPr="00D112B4">
        <w:rPr>
          <w:rFonts w:ascii="Times New Roman" w:eastAsia="Times New Roman" w:hAnsi="Times New Roman" w:cs="Times New Roman"/>
          <w:color w:val="767676"/>
          <w:sz w:val="24"/>
          <w:szCs w:val="24"/>
        </w:rPr>
        <w:t>ФиС</w:t>
      </w:r>
      <w:proofErr w:type="spellEnd"/>
      <w:r w:rsidRPr="00D112B4">
        <w:rPr>
          <w:rFonts w:ascii="Times New Roman" w:eastAsia="Times New Roman" w:hAnsi="Times New Roman" w:cs="Times New Roman"/>
          <w:color w:val="767676"/>
          <w:sz w:val="24"/>
          <w:szCs w:val="24"/>
        </w:rPr>
        <w:t>, 1991 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25.Приказ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26. Федеральный закон от 04 декабря 2007 г. №329-ФЗ «О физической культуре и спорте в Российской Федерации»</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27.Единая всероссийская спортивная классификация 2014-2017гг.</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28.Приказ Министерства спорта Российской Федерации от 16.08.2013 № 645 «Об утверждении Порядка приёма лиц в физкультурно-спортивные организации, созданные Российской Федерацией и осуществляющие спортивную подготовку»</w:t>
      </w: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p>
    <w:p w:rsidR="00142980" w:rsidRPr="00D112B4" w:rsidRDefault="00142980" w:rsidP="0041664E">
      <w:pPr>
        <w:shd w:val="clear" w:color="auto" w:fill="FFFFFF"/>
        <w:spacing w:after="0"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b/>
          <w:bCs/>
          <w:color w:val="767676"/>
          <w:sz w:val="24"/>
          <w:szCs w:val="24"/>
        </w:rPr>
        <w:t>Интернет-ресурсы:</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r w:rsidRPr="00D112B4">
        <w:rPr>
          <w:rFonts w:ascii="Times New Roman" w:eastAsia="Times New Roman" w:hAnsi="Times New Roman" w:cs="Times New Roman"/>
          <w:color w:val="767676"/>
          <w:sz w:val="24"/>
          <w:szCs w:val="24"/>
        </w:rPr>
        <w:t>1. http://www.ffrnd.ru/</w:t>
      </w:r>
    </w:p>
    <w:p w:rsidR="00142980" w:rsidRPr="00D112B4" w:rsidRDefault="00142980" w:rsidP="00D112B4">
      <w:pPr>
        <w:shd w:val="clear" w:color="auto" w:fill="FFFFFF"/>
        <w:spacing w:after="125" w:line="240" w:lineRule="auto"/>
        <w:jc w:val="both"/>
        <w:rPr>
          <w:rFonts w:ascii="Times New Roman" w:eastAsia="Times New Roman" w:hAnsi="Times New Roman" w:cs="Times New Roman"/>
          <w:color w:val="767676"/>
          <w:sz w:val="24"/>
          <w:szCs w:val="24"/>
        </w:rPr>
      </w:pPr>
    </w:p>
    <w:p w:rsidR="00142980" w:rsidRPr="00D112B4" w:rsidRDefault="00142980" w:rsidP="00D112B4">
      <w:pPr>
        <w:jc w:val="both"/>
        <w:rPr>
          <w:rFonts w:ascii="Times New Roman" w:hAnsi="Times New Roman" w:cs="Times New Roman"/>
          <w:sz w:val="24"/>
          <w:szCs w:val="24"/>
        </w:rPr>
      </w:pPr>
    </w:p>
    <w:sectPr w:rsidR="00142980" w:rsidRPr="00D112B4" w:rsidSect="003B5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0E51"/>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555E9C"/>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2980"/>
    <w:rsid w:val="00125ED9"/>
    <w:rsid w:val="00142980"/>
    <w:rsid w:val="00182929"/>
    <w:rsid w:val="001B5B00"/>
    <w:rsid w:val="00246F80"/>
    <w:rsid w:val="00260B73"/>
    <w:rsid w:val="0027343E"/>
    <w:rsid w:val="00280472"/>
    <w:rsid w:val="002A1B64"/>
    <w:rsid w:val="003032E1"/>
    <w:rsid w:val="00357AFA"/>
    <w:rsid w:val="003B5FA6"/>
    <w:rsid w:val="0041664E"/>
    <w:rsid w:val="005933FA"/>
    <w:rsid w:val="005F5F6C"/>
    <w:rsid w:val="006755ED"/>
    <w:rsid w:val="006820AD"/>
    <w:rsid w:val="006A3704"/>
    <w:rsid w:val="00755D8B"/>
    <w:rsid w:val="007914F3"/>
    <w:rsid w:val="007D6B58"/>
    <w:rsid w:val="008A3663"/>
    <w:rsid w:val="008C588E"/>
    <w:rsid w:val="009275AC"/>
    <w:rsid w:val="009443C9"/>
    <w:rsid w:val="00A4236F"/>
    <w:rsid w:val="00AE19A5"/>
    <w:rsid w:val="00B15123"/>
    <w:rsid w:val="00B37E0C"/>
    <w:rsid w:val="00B8510E"/>
    <w:rsid w:val="00BB1EE2"/>
    <w:rsid w:val="00C36528"/>
    <w:rsid w:val="00C92024"/>
    <w:rsid w:val="00CA6D65"/>
    <w:rsid w:val="00D030B4"/>
    <w:rsid w:val="00D112B4"/>
    <w:rsid w:val="00D11B73"/>
    <w:rsid w:val="00DF055C"/>
    <w:rsid w:val="00DF650F"/>
    <w:rsid w:val="00E84637"/>
    <w:rsid w:val="00EF41C0"/>
    <w:rsid w:val="00F73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Intense Emphasis"/>
    <w:basedOn w:val="a0"/>
    <w:uiPriority w:val="21"/>
    <w:qFormat/>
    <w:rsid w:val="00260B73"/>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81655299">
      <w:bodyDiv w:val="1"/>
      <w:marLeft w:val="0"/>
      <w:marRight w:val="0"/>
      <w:marTop w:val="0"/>
      <w:marBottom w:val="0"/>
      <w:divBdr>
        <w:top w:val="none" w:sz="0" w:space="0" w:color="auto"/>
        <w:left w:val="none" w:sz="0" w:space="0" w:color="auto"/>
        <w:bottom w:val="none" w:sz="0" w:space="0" w:color="auto"/>
        <w:right w:val="none" w:sz="0" w:space="0" w:color="auto"/>
      </w:divBdr>
    </w:div>
    <w:div w:id="8675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3506-7B32-4978-93DA-B030D01D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16509</Words>
  <Characters>94104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2017-01-17T13:01:00Z</cp:lastPrinted>
  <dcterms:created xsi:type="dcterms:W3CDTF">2017-01-11T07:55:00Z</dcterms:created>
  <dcterms:modified xsi:type="dcterms:W3CDTF">2017-04-19T07:10:00Z</dcterms:modified>
</cp:coreProperties>
</file>